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5E8" w:rsidRPr="008B51FF" w:rsidRDefault="00D16AB4" w:rsidP="00F102B6">
      <w:pPr>
        <w:spacing w:before="9" w:line="360" w:lineRule="auto"/>
        <w:jc w:val="center"/>
        <w:rPr>
          <w:b/>
          <w:bCs/>
          <w:sz w:val="32"/>
          <w:szCs w:val="32"/>
        </w:rPr>
      </w:pPr>
      <w:r w:rsidRPr="008B51FF">
        <w:rPr>
          <w:b/>
          <w:bCs/>
          <w:spacing w:val="15"/>
          <w:sz w:val="32"/>
          <w:szCs w:val="32"/>
        </w:rPr>
        <w:t>ԳԱՎԱՌԻ</w:t>
      </w:r>
      <w:r w:rsidRPr="008B51FF">
        <w:rPr>
          <w:b/>
          <w:bCs/>
          <w:spacing w:val="59"/>
          <w:sz w:val="32"/>
          <w:szCs w:val="32"/>
        </w:rPr>
        <w:t xml:space="preserve"> </w:t>
      </w:r>
      <w:r w:rsidRPr="008B51FF">
        <w:rPr>
          <w:b/>
          <w:bCs/>
          <w:spacing w:val="12"/>
          <w:sz w:val="32"/>
          <w:szCs w:val="32"/>
        </w:rPr>
        <w:t>ՊԵՏԱԿԱՆ</w:t>
      </w:r>
      <w:r w:rsidRPr="008B51FF">
        <w:rPr>
          <w:b/>
          <w:bCs/>
          <w:spacing w:val="73"/>
          <w:sz w:val="32"/>
          <w:szCs w:val="32"/>
        </w:rPr>
        <w:t xml:space="preserve"> </w:t>
      </w:r>
      <w:r w:rsidRPr="008B51FF">
        <w:rPr>
          <w:b/>
          <w:bCs/>
          <w:spacing w:val="16"/>
          <w:sz w:val="32"/>
          <w:szCs w:val="32"/>
        </w:rPr>
        <w:t>ՀԱՄԱԼՍԱՐԱՆ</w:t>
      </w: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D16AB4" w:rsidP="00F102B6">
      <w:pPr>
        <w:pStyle w:val="a3"/>
        <w:spacing w:before="11" w:line="360" w:lineRule="auto"/>
        <w:rPr>
          <w:b/>
        </w:rPr>
      </w:pPr>
      <w:r w:rsidRPr="001107D6">
        <w:rPr>
          <w:noProof/>
          <w:lang w:val="ru-RU"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2870809</wp:posOffset>
            </wp:positionH>
            <wp:positionV relativeFrom="paragraph">
              <wp:posOffset>249230</wp:posOffset>
            </wp:positionV>
            <wp:extent cx="2400300" cy="2400300"/>
            <wp:effectExtent l="0" t="0" r="0" b="0"/>
            <wp:wrapTopAndBottom/>
            <wp:docPr id="1" name="image1.png" descr="C:\Users\User\Downloads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917BE3" w:rsidP="00F102B6">
      <w:pPr>
        <w:tabs>
          <w:tab w:val="left" w:pos="6771"/>
        </w:tabs>
        <w:spacing w:line="360" w:lineRule="auto"/>
        <w:ind w:left="491"/>
        <w:jc w:val="center"/>
        <w:rPr>
          <w:b/>
          <w:bCs/>
          <w:sz w:val="24"/>
          <w:szCs w:val="24"/>
        </w:rPr>
      </w:pPr>
      <w:r w:rsidRPr="001107D6">
        <w:rPr>
          <w:b/>
          <w:bCs/>
          <w:spacing w:val="9"/>
          <w:sz w:val="24"/>
          <w:szCs w:val="24"/>
        </w:rPr>
        <w:t xml:space="preserve">Հետազոտական գործունեության և ուսումնական գործընթացի </w:t>
      </w:r>
      <w:r w:rsidR="00576DED">
        <w:rPr>
          <w:b/>
          <w:bCs/>
          <w:spacing w:val="9"/>
          <w:sz w:val="24"/>
          <w:szCs w:val="24"/>
          <w:lang w:val="hy-AM"/>
        </w:rPr>
        <w:t xml:space="preserve">ինտեգրման </w:t>
      </w:r>
      <w:r w:rsidRPr="001107D6">
        <w:rPr>
          <w:b/>
          <w:bCs/>
          <w:spacing w:val="9"/>
          <w:sz w:val="24"/>
          <w:szCs w:val="24"/>
        </w:rPr>
        <w:t xml:space="preserve">արդյունավետությունից Գավառի պետական համալսարանի ուսանողների </w:t>
      </w:r>
      <w:r w:rsidR="00D16AB4" w:rsidRPr="001107D6">
        <w:rPr>
          <w:b/>
          <w:bCs/>
          <w:sz w:val="24"/>
          <w:szCs w:val="24"/>
        </w:rPr>
        <w:t>բավարարվածության</w:t>
      </w:r>
      <w:r w:rsidR="00D16AB4" w:rsidRPr="001107D6">
        <w:rPr>
          <w:b/>
          <w:bCs/>
          <w:spacing w:val="4"/>
          <w:sz w:val="24"/>
          <w:szCs w:val="24"/>
        </w:rPr>
        <w:t xml:space="preserve"> </w:t>
      </w:r>
      <w:r w:rsidR="00D16AB4" w:rsidRPr="001107D6">
        <w:rPr>
          <w:b/>
          <w:bCs/>
          <w:sz w:val="24"/>
          <w:szCs w:val="24"/>
        </w:rPr>
        <w:t>վերաբերյալ</w:t>
      </w:r>
      <w:r w:rsidR="00D16AB4" w:rsidRPr="001107D6">
        <w:rPr>
          <w:b/>
          <w:bCs/>
          <w:spacing w:val="107"/>
          <w:sz w:val="24"/>
          <w:szCs w:val="24"/>
        </w:rPr>
        <w:t xml:space="preserve"> </w:t>
      </w:r>
      <w:r w:rsidR="00D16AB4" w:rsidRPr="001107D6">
        <w:rPr>
          <w:b/>
          <w:bCs/>
          <w:sz w:val="24"/>
          <w:szCs w:val="24"/>
        </w:rPr>
        <w:t>հարցման</w:t>
      </w:r>
      <w:r w:rsidR="00D16AB4" w:rsidRPr="001107D6">
        <w:rPr>
          <w:b/>
          <w:bCs/>
          <w:spacing w:val="76"/>
          <w:sz w:val="24"/>
          <w:szCs w:val="24"/>
        </w:rPr>
        <w:t xml:space="preserve"> </w:t>
      </w:r>
      <w:r w:rsidR="00D16AB4" w:rsidRPr="001107D6">
        <w:rPr>
          <w:b/>
          <w:bCs/>
          <w:sz w:val="24"/>
          <w:szCs w:val="24"/>
        </w:rPr>
        <w:t>արդյունքների</w:t>
      </w:r>
      <w:r w:rsidR="00D16AB4" w:rsidRPr="001107D6">
        <w:rPr>
          <w:b/>
          <w:bCs/>
          <w:spacing w:val="73"/>
          <w:sz w:val="24"/>
          <w:szCs w:val="24"/>
        </w:rPr>
        <w:t xml:space="preserve"> </w:t>
      </w:r>
      <w:r w:rsidR="00D16AB4" w:rsidRPr="001107D6">
        <w:rPr>
          <w:b/>
          <w:bCs/>
          <w:sz w:val="24"/>
          <w:szCs w:val="24"/>
        </w:rPr>
        <w:t>վերլուծություն</w:t>
      </w: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line="360" w:lineRule="auto"/>
        <w:rPr>
          <w:b/>
        </w:rPr>
      </w:pPr>
    </w:p>
    <w:p w:rsidR="000925E8" w:rsidRPr="001107D6" w:rsidRDefault="000925E8" w:rsidP="00F102B6">
      <w:pPr>
        <w:pStyle w:val="a3"/>
        <w:spacing w:before="6" w:line="360" w:lineRule="auto"/>
        <w:rPr>
          <w:b/>
        </w:rPr>
      </w:pPr>
    </w:p>
    <w:p w:rsidR="000925E8" w:rsidRPr="001107D6" w:rsidRDefault="00D16AB4" w:rsidP="00F102B6">
      <w:pPr>
        <w:pStyle w:val="2"/>
        <w:spacing w:line="360" w:lineRule="auto"/>
        <w:ind w:left="491"/>
        <w:jc w:val="center"/>
        <w:rPr>
          <w:lang w:val="hy-AM"/>
        </w:rPr>
      </w:pPr>
      <w:r w:rsidRPr="001107D6">
        <w:rPr>
          <w:spacing w:val="10"/>
        </w:rPr>
        <w:t>ԳԱՎԱՌ</w:t>
      </w:r>
      <w:r w:rsidRPr="001107D6">
        <w:rPr>
          <w:spacing w:val="60"/>
        </w:rPr>
        <w:t xml:space="preserve"> </w:t>
      </w:r>
      <w:r w:rsidRPr="001107D6">
        <w:rPr>
          <w:spacing w:val="18"/>
        </w:rPr>
        <w:t>202</w:t>
      </w:r>
      <w:r w:rsidR="00917BE3" w:rsidRPr="001107D6">
        <w:rPr>
          <w:spacing w:val="18"/>
          <w:lang w:val="hy-AM"/>
        </w:rPr>
        <w:t>2</w:t>
      </w:r>
    </w:p>
    <w:p w:rsidR="000925E8" w:rsidRPr="001107D6" w:rsidRDefault="000925E8" w:rsidP="00F102B6">
      <w:pPr>
        <w:spacing w:line="360" w:lineRule="auto"/>
        <w:jc w:val="center"/>
        <w:rPr>
          <w:sz w:val="24"/>
          <w:szCs w:val="24"/>
        </w:rPr>
        <w:sectPr w:rsidR="000925E8" w:rsidRPr="001107D6" w:rsidSect="00704E9F">
          <w:type w:val="continuous"/>
          <w:pgSz w:w="12240" w:h="15840"/>
          <w:pgMar w:top="820" w:right="660" w:bottom="280" w:left="1560" w:header="720" w:footer="720" w:gutter="0"/>
          <w:cols w:space="720"/>
        </w:sectPr>
      </w:pPr>
    </w:p>
    <w:p w:rsidR="000925E8" w:rsidRPr="001107D6" w:rsidRDefault="00D16AB4" w:rsidP="00F102B6">
      <w:pPr>
        <w:pStyle w:val="a3"/>
        <w:tabs>
          <w:tab w:val="left" w:pos="2652"/>
          <w:tab w:val="left" w:pos="7314"/>
          <w:tab w:val="left" w:pos="7842"/>
          <w:tab w:val="left" w:pos="8531"/>
        </w:tabs>
        <w:spacing w:before="7" w:line="360" w:lineRule="auto"/>
        <w:ind w:left="681" w:right="170" w:firstLine="432"/>
      </w:pPr>
      <w:r w:rsidRPr="001107D6">
        <w:lastRenderedPageBreak/>
        <w:t>Հարցումը</w:t>
      </w:r>
      <w:r w:rsidRPr="001107D6">
        <w:rPr>
          <w:spacing w:val="91"/>
        </w:rPr>
        <w:t xml:space="preserve"> </w:t>
      </w:r>
      <w:r w:rsidRPr="001107D6">
        <w:t>և</w:t>
      </w:r>
      <w:r w:rsidRPr="001107D6">
        <w:tab/>
      </w:r>
      <w:r w:rsidRPr="001107D6">
        <w:rPr>
          <w:spacing w:val="-8"/>
        </w:rPr>
        <w:t>արդյունքների</w:t>
      </w:r>
      <w:r w:rsidRPr="001107D6">
        <w:rPr>
          <w:spacing w:val="63"/>
        </w:rPr>
        <w:t xml:space="preserve"> </w:t>
      </w:r>
      <w:r w:rsidRPr="001107D6">
        <w:rPr>
          <w:spacing w:val="-7"/>
        </w:rPr>
        <w:t>վերլուծությունը</w:t>
      </w:r>
      <w:r w:rsidRPr="001107D6">
        <w:rPr>
          <w:spacing w:val="63"/>
        </w:rPr>
        <w:t xml:space="preserve"> </w:t>
      </w:r>
      <w:r w:rsidRPr="001107D6">
        <w:rPr>
          <w:spacing w:val="-7"/>
        </w:rPr>
        <w:t>կատարվել</w:t>
      </w:r>
      <w:r w:rsidRPr="001107D6">
        <w:rPr>
          <w:spacing w:val="-7"/>
        </w:rPr>
        <w:tab/>
      </w:r>
      <w:r w:rsidRPr="001107D6">
        <w:t>է</w:t>
      </w:r>
      <w:r w:rsidR="00AB2825" w:rsidRPr="001107D6">
        <w:rPr>
          <w:lang w:val="hy-AM"/>
        </w:rPr>
        <w:t xml:space="preserve"> </w:t>
      </w:r>
      <w:r w:rsidRPr="001107D6">
        <w:t>ԳՊՀ</w:t>
      </w:r>
      <w:r w:rsidR="00AB2825" w:rsidRPr="001107D6">
        <w:rPr>
          <w:lang w:val="hy-AM"/>
        </w:rPr>
        <w:t xml:space="preserve"> </w:t>
      </w:r>
      <w:r w:rsidRPr="001107D6">
        <w:rPr>
          <w:spacing w:val="-15"/>
        </w:rPr>
        <w:t>որակի</w:t>
      </w:r>
      <w:r w:rsidR="00AB2825" w:rsidRPr="001107D6">
        <w:rPr>
          <w:spacing w:val="-15"/>
          <w:lang w:val="hy-AM"/>
        </w:rPr>
        <w:t xml:space="preserve"> </w:t>
      </w:r>
      <w:r w:rsidRPr="001107D6">
        <w:rPr>
          <w:spacing w:val="-14"/>
        </w:rPr>
        <w:t xml:space="preserve"> ապահովման</w:t>
      </w:r>
      <w:r w:rsidRPr="001107D6">
        <w:rPr>
          <w:spacing w:val="-58"/>
        </w:rPr>
        <w:t xml:space="preserve"> </w:t>
      </w:r>
      <w:r w:rsidRPr="001107D6">
        <w:t>բաժնի</w:t>
      </w:r>
      <w:r w:rsidRPr="001107D6">
        <w:rPr>
          <w:spacing w:val="41"/>
        </w:rPr>
        <w:t xml:space="preserve"> </w:t>
      </w:r>
      <w:r w:rsidRPr="001107D6">
        <w:t>կողմից</w:t>
      </w:r>
      <w:r w:rsidRPr="001107D6">
        <w:rPr>
          <w:spacing w:val="26"/>
        </w:rPr>
        <w:t xml:space="preserve"> </w:t>
      </w:r>
      <w:r w:rsidR="00FA2466" w:rsidRPr="001107D6">
        <w:rPr>
          <w:spacing w:val="26"/>
          <w:lang w:val="hy-AM"/>
        </w:rPr>
        <w:t>202</w:t>
      </w:r>
      <w:r w:rsidR="00917BE3" w:rsidRPr="001107D6">
        <w:rPr>
          <w:spacing w:val="26"/>
          <w:lang w:val="hy-AM"/>
        </w:rPr>
        <w:t>2</w:t>
      </w:r>
      <w:r w:rsidRPr="001107D6">
        <w:t>թ</w:t>
      </w:r>
      <w:r w:rsidRPr="001107D6">
        <w:rPr>
          <w:rFonts w:ascii="Times New Roman" w:eastAsia="Times New Roman" w:hAnsi="Times New Roman" w:cs="Times New Roman"/>
        </w:rPr>
        <w:t>․</w:t>
      </w:r>
      <w:r w:rsidRPr="001107D6">
        <w:rPr>
          <w:rFonts w:eastAsia="Times New Roman" w:cs="Times New Roman"/>
          <w:spacing w:val="17"/>
        </w:rPr>
        <w:t xml:space="preserve"> </w:t>
      </w:r>
      <w:r w:rsidR="00917BE3" w:rsidRPr="001107D6">
        <w:rPr>
          <w:lang w:val="hy-AM"/>
        </w:rPr>
        <w:t xml:space="preserve">փետրվարի </w:t>
      </w:r>
      <w:r w:rsidR="00AE1932">
        <w:rPr>
          <w:lang w:val="hy-AM"/>
        </w:rPr>
        <w:t>6</w:t>
      </w:r>
      <w:r w:rsidRPr="001107D6">
        <w:t>-ին։</w:t>
      </w:r>
    </w:p>
    <w:p w:rsidR="000925E8" w:rsidRPr="001107D6" w:rsidRDefault="000925E8" w:rsidP="00F102B6">
      <w:pPr>
        <w:pStyle w:val="a3"/>
        <w:spacing w:line="360" w:lineRule="auto"/>
      </w:pPr>
    </w:p>
    <w:p w:rsidR="000925E8" w:rsidRPr="001107D6" w:rsidRDefault="000925E8" w:rsidP="00F102B6">
      <w:pPr>
        <w:pStyle w:val="a3"/>
        <w:spacing w:line="360" w:lineRule="auto"/>
      </w:pPr>
    </w:p>
    <w:p w:rsidR="008342F9" w:rsidRPr="001107D6" w:rsidRDefault="008342F9" w:rsidP="00F102B6">
      <w:pPr>
        <w:spacing w:line="360" w:lineRule="auto"/>
        <w:ind w:left="-142" w:firstLine="823"/>
        <w:textAlignment w:val="baseline"/>
        <w:rPr>
          <w:rFonts w:eastAsia="Times New Roman" w:cs="Times New Roman"/>
          <w:sz w:val="24"/>
          <w:szCs w:val="24"/>
          <w:lang w:val="hy-AM" w:eastAsia="ru-RU"/>
        </w:rPr>
      </w:pPr>
      <w:r w:rsidRPr="001107D6">
        <w:rPr>
          <w:rFonts w:eastAsia="Times New Roman" w:cs="Segoe UI"/>
          <w:b/>
          <w:bCs/>
          <w:sz w:val="24"/>
          <w:szCs w:val="24"/>
          <w:lang w:val="hy-AM" w:eastAsia="ru-RU"/>
        </w:rPr>
        <w:t>Որակի ապահովման բաժնի</w:t>
      </w:r>
      <w:r w:rsidRPr="001107D6">
        <w:rPr>
          <w:rFonts w:eastAsia="Times New Roman" w:cs="Calibri"/>
          <w:b/>
          <w:bCs/>
          <w:sz w:val="24"/>
          <w:szCs w:val="24"/>
          <w:lang w:val="hy-AM" w:eastAsia="ru-RU"/>
        </w:rPr>
        <w:t> </w:t>
      </w:r>
      <w:r w:rsidRPr="001107D6">
        <w:rPr>
          <w:rFonts w:eastAsia="Times New Roman" w:cs="GHEA Grapalat"/>
          <w:b/>
          <w:bCs/>
          <w:sz w:val="24"/>
          <w:szCs w:val="24"/>
          <w:lang w:val="hy-AM" w:eastAsia="ru-RU"/>
        </w:rPr>
        <w:t>վարիչի ժ/պ՝</w:t>
      </w:r>
      <w:r w:rsidRPr="001107D6">
        <w:rPr>
          <w:rFonts w:eastAsia="Times New Roman" w:cs="Calibri"/>
          <w:b/>
          <w:bCs/>
          <w:sz w:val="24"/>
          <w:szCs w:val="24"/>
          <w:lang w:val="hy-AM" w:eastAsia="ru-RU"/>
        </w:rPr>
        <w:t>     </w:t>
      </w:r>
      <w:r w:rsidRPr="001107D6">
        <w:rPr>
          <w:rFonts w:eastAsia="Times New Roman" w:cs="Segoe UI"/>
          <w:b/>
          <w:bCs/>
          <w:sz w:val="24"/>
          <w:szCs w:val="24"/>
          <w:lang w:val="hy-AM" w:eastAsia="ru-RU"/>
        </w:rPr>
        <w:t xml:space="preserve">     </w:t>
      </w:r>
      <w:r w:rsidRPr="001107D6">
        <w:rPr>
          <w:rFonts w:eastAsia="Times New Roman" w:cs="Calibri"/>
          <w:b/>
          <w:bCs/>
          <w:sz w:val="24"/>
          <w:szCs w:val="24"/>
          <w:lang w:val="hy-AM" w:eastAsia="ru-RU"/>
        </w:rPr>
        <w:t>   </w:t>
      </w:r>
      <w:r w:rsidRPr="001107D6">
        <w:rPr>
          <w:rFonts w:eastAsia="Times New Roman" w:cs="Times New Roman"/>
          <w:sz w:val="24"/>
          <w:szCs w:val="24"/>
          <w:lang w:val="hy-AM" w:eastAsia="ru-RU"/>
        </w:rPr>
        <w:t xml:space="preserve">    </w:t>
      </w:r>
      <w:r w:rsidR="00655EAE">
        <w:rPr>
          <w:rFonts w:eastAsia="Times New Roman" w:cs="Times New Roman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Times New Roman"/>
          <w:sz w:val="24"/>
          <w:szCs w:val="24"/>
          <w:lang w:val="hy-AM" w:eastAsia="ru-RU"/>
        </w:rPr>
        <w:t xml:space="preserve">   </w:t>
      </w:r>
      <w:r w:rsidRPr="001107D6">
        <w:rPr>
          <w:rFonts w:eastAsia="Times New Roman" w:cs="Calibri"/>
          <w:b/>
          <w:bCs/>
          <w:sz w:val="24"/>
          <w:szCs w:val="24"/>
          <w:lang w:val="hy-AM" w:eastAsia="ru-RU"/>
        </w:rPr>
        <w:t> </w:t>
      </w:r>
      <w:r w:rsidRPr="001107D6">
        <w:rPr>
          <w:rFonts w:eastAsia="Times New Roman" w:cs="Segoe UI"/>
          <w:sz w:val="24"/>
          <w:szCs w:val="24"/>
          <w:lang w:val="hy-AM" w:eastAsia="ru-RU"/>
        </w:rPr>
        <w:t>Հայրապետյան Ք</w:t>
      </w:r>
      <w:r w:rsidRPr="001107D6">
        <w:rPr>
          <w:rFonts w:eastAsia="Times New Roman" w:cs="Times New Roman"/>
          <w:sz w:val="24"/>
          <w:szCs w:val="24"/>
          <w:lang w:val="hy-AM" w:eastAsia="ru-RU"/>
        </w:rPr>
        <w:t>.</w:t>
      </w:r>
    </w:p>
    <w:p w:rsidR="008342F9" w:rsidRPr="001107D6" w:rsidRDefault="008342F9" w:rsidP="00F102B6">
      <w:pPr>
        <w:spacing w:line="360" w:lineRule="auto"/>
        <w:ind w:left="-142"/>
        <w:textAlignment w:val="baseline"/>
        <w:rPr>
          <w:rFonts w:eastAsia="Times New Roman" w:cs="Segoe UI"/>
          <w:bCs/>
          <w:sz w:val="24"/>
          <w:szCs w:val="24"/>
          <w:lang w:val="hy-AM" w:eastAsia="ru-RU"/>
        </w:rPr>
      </w:pPr>
      <w:r w:rsidRPr="001107D6">
        <w:rPr>
          <w:rFonts w:eastAsia="Times New Roman" w:cs="Segoe UI"/>
          <w:b/>
          <w:bCs/>
          <w:sz w:val="24"/>
          <w:szCs w:val="24"/>
          <w:lang w:val="hy-AM" w:eastAsia="ru-RU"/>
        </w:rPr>
        <w:t xml:space="preserve">                                             </w:t>
      </w:r>
      <w:r w:rsidRPr="001107D6">
        <w:rPr>
          <w:rFonts w:eastAsia="Times New Roman" w:cs="Segoe UI"/>
          <w:b/>
          <w:bCs/>
          <w:sz w:val="24"/>
          <w:szCs w:val="24"/>
          <w:lang w:val="hy-AM" w:eastAsia="ru-RU"/>
        </w:rPr>
        <w:tab/>
        <w:t xml:space="preserve">  մասնագետներ՝                         </w:t>
      </w:r>
      <w:r w:rsidR="00655EAE">
        <w:rPr>
          <w:rFonts w:eastAsia="Times New Roman" w:cs="Segoe UI"/>
          <w:b/>
          <w:bCs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Segoe UI"/>
          <w:b/>
          <w:bCs/>
          <w:sz w:val="24"/>
          <w:szCs w:val="24"/>
          <w:lang w:val="hy-AM" w:eastAsia="ru-RU"/>
        </w:rPr>
        <w:t xml:space="preserve">   </w:t>
      </w:r>
      <w:r w:rsidRPr="001107D6">
        <w:rPr>
          <w:rFonts w:eastAsia="Times New Roman" w:cs="Segoe UI"/>
          <w:bCs/>
          <w:sz w:val="24"/>
          <w:szCs w:val="24"/>
          <w:lang w:val="hy-AM" w:eastAsia="ru-RU"/>
        </w:rPr>
        <w:t>Նախրատյան Մ</w:t>
      </w:r>
      <w:r w:rsidRPr="001107D6">
        <w:rPr>
          <w:rFonts w:ascii="Times New Roman" w:eastAsia="Times New Roman" w:hAnsi="Times New Roman" w:cs="Times New Roman"/>
          <w:bCs/>
          <w:sz w:val="24"/>
          <w:szCs w:val="24"/>
          <w:lang w:val="hy-AM" w:eastAsia="ru-RU"/>
        </w:rPr>
        <w:t>․</w:t>
      </w:r>
      <w:r w:rsidRPr="001107D6">
        <w:rPr>
          <w:rFonts w:eastAsia="Times New Roman" w:cs="Segoe UI"/>
          <w:bCs/>
          <w:sz w:val="24"/>
          <w:szCs w:val="24"/>
          <w:lang w:val="hy-AM" w:eastAsia="ru-RU"/>
        </w:rPr>
        <w:t>,</w:t>
      </w:r>
    </w:p>
    <w:p w:rsidR="008342F9" w:rsidRPr="001107D6" w:rsidRDefault="008342F9" w:rsidP="00F102B6">
      <w:pPr>
        <w:spacing w:line="360" w:lineRule="auto"/>
        <w:ind w:left="-142"/>
        <w:textAlignment w:val="baseline"/>
        <w:rPr>
          <w:rFonts w:eastAsia="Times New Roman" w:cs="Times New Roman"/>
          <w:sz w:val="24"/>
          <w:szCs w:val="24"/>
          <w:lang w:val="hy-AM" w:eastAsia="ru-RU"/>
        </w:rPr>
      </w:pPr>
      <w:r w:rsidRPr="001107D6">
        <w:rPr>
          <w:rFonts w:eastAsia="Times New Roman" w:cs="Segoe UI"/>
          <w:bCs/>
          <w:sz w:val="24"/>
          <w:szCs w:val="24"/>
          <w:lang w:val="hy-AM" w:eastAsia="ru-RU"/>
        </w:rPr>
        <w:t xml:space="preserve">                                                                                                          </w:t>
      </w:r>
      <w:r w:rsidR="00655EAE">
        <w:rPr>
          <w:rFonts w:eastAsia="Times New Roman" w:cs="Segoe UI"/>
          <w:bCs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Segoe UI"/>
          <w:bCs/>
          <w:sz w:val="24"/>
          <w:szCs w:val="24"/>
          <w:lang w:val="hy-AM" w:eastAsia="ru-RU"/>
        </w:rPr>
        <w:t xml:space="preserve">   Մուրադյան Ն</w:t>
      </w:r>
      <w:r w:rsidRPr="001107D6">
        <w:rPr>
          <w:rFonts w:ascii="Times New Roman" w:eastAsia="Times New Roman" w:hAnsi="Times New Roman" w:cs="Times New Roman"/>
          <w:bCs/>
          <w:sz w:val="24"/>
          <w:szCs w:val="24"/>
          <w:lang w:val="hy-AM" w:eastAsia="ru-RU"/>
        </w:rPr>
        <w:t>․</w:t>
      </w:r>
    </w:p>
    <w:p w:rsidR="000925E8" w:rsidRPr="001107D6" w:rsidRDefault="000925E8" w:rsidP="00F102B6">
      <w:pPr>
        <w:spacing w:line="360" w:lineRule="auto"/>
        <w:jc w:val="center"/>
        <w:rPr>
          <w:rFonts w:eastAsia="Times New Roman" w:cs="Times New Roman"/>
          <w:sz w:val="24"/>
          <w:szCs w:val="24"/>
          <w:lang w:val="hy-AM"/>
        </w:rPr>
        <w:sectPr w:rsidR="000925E8" w:rsidRPr="001107D6" w:rsidSect="007709B9">
          <w:footerReference w:type="default" r:id="rId9"/>
          <w:pgSz w:w="12240" w:h="15840"/>
          <w:pgMar w:top="840" w:right="660" w:bottom="1200" w:left="760" w:header="0" w:footer="1009" w:gutter="0"/>
          <w:pgNumType w:start="2"/>
          <w:cols w:space="720"/>
        </w:sectPr>
      </w:pPr>
    </w:p>
    <w:p w:rsidR="000925E8" w:rsidRPr="001107D6" w:rsidRDefault="00D16AB4" w:rsidP="00F102B6">
      <w:pPr>
        <w:pStyle w:val="2"/>
        <w:spacing w:before="7" w:line="360" w:lineRule="auto"/>
        <w:ind w:left="481"/>
        <w:jc w:val="center"/>
      </w:pPr>
      <w:r w:rsidRPr="001107D6">
        <w:rPr>
          <w:spacing w:val="14"/>
        </w:rPr>
        <w:lastRenderedPageBreak/>
        <w:t>ԲՈՎԱՆԴԱԿՈՒԹՅՈՒՆ</w:t>
      </w:r>
    </w:p>
    <w:sdt>
      <w:sdtPr>
        <w:id w:val="-879393664"/>
        <w:docPartObj>
          <w:docPartGallery w:val="Table of Contents"/>
          <w:docPartUnique/>
        </w:docPartObj>
      </w:sdtPr>
      <w:sdtEndPr/>
      <w:sdtContent>
        <w:p w:rsidR="000925E8" w:rsidRPr="001107D6" w:rsidRDefault="00C85A23" w:rsidP="00F102B6">
          <w:pPr>
            <w:pStyle w:val="10"/>
            <w:numPr>
              <w:ilvl w:val="0"/>
              <w:numId w:val="5"/>
            </w:numPr>
            <w:tabs>
              <w:tab w:val="left" w:pos="1115"/>
              <w:tab w:val="right" w:leader="dot" w:pos="10606"/>
            </w:tabs>
            <w:spacing w:before="629" w:line="360" w:lineRule="auto"/>
            <w:ind w:hanging="354"/>
          </w:pPr>
          <w:hyperlink w:anchor="_TOC_250001" w:history="1">
            <w:r w:rsidR="00D16AB4" w:rsidRPr="001107D6">
              <w:t>Հարցման</w:t>
            </w:r>
            <w:r w:rsidR="00D16AB4" w:rsidRPr="001107D6">
              <w:rPr>
                <w:spacing w:val="-13"/>
              </w:rPr>
              <w:t xml:space="preserve"> </w:t>
            </w:r>
            <w:r w:rsidR="00D16AB4" w:rsidRPr="001107D6">
              <w:t>ընդհանուր</w:t>
            </w:r>
            <w:r w:rsidR="00D16AB4" w:rsidRPr="001107D6">
              <w:rPr>
                <w:spacing w:val="-16"/>
              </w:rPr>
              <w:t xml:space="preserve"> </w:t>
            </w:r>
            <w:r w:rsidR="00D16AB4" w:rsidRPr="001107D6">
              <w:t>նկարագիրը</w:t>
            </w:r>
            <w:r w:rsidR="00D16AB4" w:rsidRPr="001107D6">
              <w:rPr>
                <w:rFonts w:eastAsia="Times New Roman" w:cs="Times New Roman"/>
              </w:rPr>
              <w:tab/>
            </w:r>
            <w:r w:rsidR="00D16AB4" w:rsidRPr="001107D6">
              <w:t>4</w:t>
            </w:r>
          </w:hyperlink>
        </w:p>
        <w:p w:rsidR="000925E8" w:rsidRPr="001107D6" w:rsidRDefault="00C85A23" w:rsidP="00F102B6">
          <w:pPr>
            <w:pStyle w:val="10"/>
            <w:numPr>
              <w:ilvl w:val="0"/>
              <w:numId w:val="5"/>
            </w:numPr>
            <w:tabs>
              <w:tab w:val="left" w:pos="1115"/>
              <w:tab w:val="right" w:leader="dot" w:pos="10622"/>
            </w:tabs>
            <w:spacing w:before="165" w:line="360" w:lineRule="auto"/>
            <w:ind w:hanging="354"/>
          </w:pPr>
          <w:hyperlink w:anchor="_TOC_250000" w:history="1">
            <w:r w:rsidR="00D16AB4" w:rsidRPr="001107D6">
              <w:t>Հարցման</w:t>
            </w:r>
            <w:r w:rsidR="00D16AB4" w:rsidRPr="001107D6">
              <w:rPr>
                <w:spacing w:val="-13"/>
              </w:rPr>
              <w:t xml:space="preserve"> </w:t>
            </w:r>
            <w:r w:rsidR="00D16AB4" w:rsidRPr="001107D6">
              <w:t>մեթոդաբանությունը</w:t>
            </w:r>
            <w:r w:rsidR="00D16AB4" w:rsidRPr="001107D6">
              <w:rPr>
                <w:rFonts w:eastAsia="Times New Roman" w:cs="Times New Roman"/>
              </w:rPr>
              <w:tab/>
            </w:r>
            <w:r w:rsidR="00D16AB4" w:rsidRPr="001107D6">
              <w:t>4</w:t>
            </w:r>
          </w:hyperlink>
        </w:p>
        <w:p w:rsidR="000925E8" w:rsidRPr="001107D6" w:rsidRDefault="00F102B6" w:rsidP="004A3ECC">
          <w:pPr>
            <w:pStyle w:val="a5"/>
            <w:numPr>
              <w:ilvl w:val="0"/>
              <w:numId w:val="5"/>
            </w:numPr>
            <w:tabs>
              <w:tab w:val="left" w:pos="6771"/>
            </w:tabs>
            <w:spacing w:line="360" w:lineRule="auto"/>
            <w:rPr>
              <w:b/>
              <w:bCs/>
              <w:sz w:val="24"/>
              <w:szCs w:val="24"/>
            </w:rPr>
          </w:pPr>
          <w:r w:rsidRPr="001107D6">
            <w:rPr>
              <w:b/>
              <w:bCs/>
              <w:spacing w:val="9"/>
              <w:sz w:val="24"/>
              <w:szCs w:val="24"/>
            </w:rPr>
            <w:t xml:space="preserve">Հետազոտական գործունեության և ուսումնական գործընթացի </w:t>
          </w:r>
          <w:r w:rsidR="00576DED">
            <w:rPr>
              <w:b/>
              <w:bCs/>
              <w:spacing w:val="9"/>
              <w:sz w:val="24"/>
              <w:szCs w:val="24"/>
              <w:lang w:val="hy-AM"/>
            </w:rPr>
            <w:t xml:space="preserve">ինտեգրման </w:t>
          </w:r>
          <w:r w:rsidRPr="001107D6">
            <w:rPr>
              <w:b/>
              <w:bCs/>
              <w:spacing w:val="9"/>
              <w:sz w:val="24"/>
              <w:szCs w:val="24"/>
            </w:rPr>
            <w:t xml:space="preserve">արդյունավետությունից Գավառի պետական համալսարանի ուսանողների </w:t>
          </w:r>
          <w:r w:rsidRPr="001107D6">
            <w:rPr>
              <w:b/>
              <w:bCs/>
              <w:sz w:val="24"/>
              <w:szCs w:val="24"/>
            </w:rPr>
            <w:t>բավարարվածության</w:t>
          </w:r>
          <w:r w:rsidRPr="001107D6">
            <w:rPr>
              <w:b/>
              <w:bCs/>
              <w:spacing w:val="4"/>
              <w:sz w:val="24"/>
              <w:szCs w:val="24"/>
            </w:rPr>
            <w:t xml:space="preserve"> </w:t>
          </w:r>
          <w:r w:rsidRPr="001107D6">
            <w:rPr>
              <w:b/>
              <w:bCs/>
              <w:sz w:val="24"/>
              <w:szCs w:val="24"/>
              <w:lang w:val="hy-AM"/>
            </w:rPr>
            <w:t>գմահատում</w:t>
          </w:r>
          <w:r w:rsidR="004A3ECC" w:rsidRPr="001107D6">
            <w:rPr>
              <w:b/>
              <w:bCs/>
              <w:sz w:val="24"/>
              <w:szCs w:val="24"/>
            </w:rPr>
            <w:t>.............................................................................................</w:t>
          </w:r>
          <w:r w:rsidR="00D16AB4" w:rsidRPr="001107D6">
            <w:rPr>
              <w:sz w:val="24"/>
              <w:szCs w:val="24"/>
            </w:rPr>
            <w:t>5</w:t>
          </w:r>
        </w:p>
        <w:p w:rsidR="000925E8" w:rsidRPr="001107D6" w:rsidRDefault="00D16AB4" w:rsidP="00F102B6">
          <w:pPr>
            <w:pStyle w:val="10"/>
            <w:numPr>
              <w:ilvl w:val="0"/>
              <w:numId w:val="5"/>
            </w:numPr>
            <w:tabs>
              <w:tab w:val="left" w:pos="1115"/>
              <w:tab w:val="right" w:leader="dot" w:pos="10622"/>
            </w:tabs>
            <w:spacing w:before="164" w:line="360" w:lineRule="auto"/>
            <w:ind w:hanging="354"/>
          </w:pPr>
          <w:r w:rsidRPr="001107D6">
            <w:t>Եզրակացություններ</w:t>
          </w:r>
          <w:r w:rsidRPr="001107D6">
            <w:rPr>
              <w:spacing w:val="-13"/>
            </w:rPr>
            <w:t xml:space="preserve"> </w:t>
          </w:r>
          <w:r w:rsidRPr="001107D6">
            <w:t>և</w:t>
          </w:r>
          <w:r w:rsidRPr="001107D6">
            <w:rPr>
              <w:spacing w:val="-3"/>
            </w:rPr>
            <w:t xml:space="preserve"> </w:t>
          </w:r>
          <w:r w:rsidRPr="001107D6">
            <w:t>առաջարկություններ</w:t>
          </w:r>
          <w:r w:rsidRPr="001107D6">
            <w:rPr>
              <w:rFonts w:eastAsia="Times New Roman" w:cs="Times New Roman"/>
            </w:rPr>
            <w:tab/>
          </w:r>
          <w:r w:rsidRPr="001107D6">
            <w:rPr>
              <w:spacing w:val="12"/>
            </w:rPr>
            <w:t>1</w:t>
          </w:r>
          <w:r w:rsidR="00A71BBD" w:rsidRPr="001107D6">
            <w:rPr>
              <w:spacing w:val="12"/>
            </w:rPr>
            <w:t>2</w:t>
          </w:r>
        </w:p>
      </w:sdtContent>
    </w:sdt>
    <w:p w:rsidR="000925E8" w:rsidRPr="001107D6" w:rsidRDefault="000925E8" w:rsidP="00F102B6">
      <w:pPr>
        <w:spacing w:line="360" w:lineRule="auto"/>
        <w:rPr>
          <w:sz w:val="24"/>
          <w:szCs w:val="24"/>
        </w:rPr>
        <w:sectPr w:rsidR="000925E8" w:rsidRPr="001107D6" w:rsidSect="007709B9">
          <w:pgSz w:w="12240" w:h="15840"/>
          <w:pgMar w:top="1320" w:right="660" w:bottom="1200" w:left="760" w:header="0" w:footer="1009" w:gutter="0"/>
          <w:cols w:space="720"/>
        </w:sectPr>
      </w:pPr>
    </w:p>
    <w:p w:rsidR="000925E8" w:rsidRPr="001107D6" w:rsidRDefault="00D16AB4" w:rsidP="00F102B6">
      <w:pPr>
        <w:pStyle w:val="2"/>
        <w:numPr>
          <w:ilvl w:val="0"/>
          <w:numId w:val="4"/>
        </w:numPr>
        <w:tabs>
          <w:tab w:val="left" w:pos="760"/>
        </w:tabs>
        <w:spacing w:before="47" w:line="360" w:lineRule="auto"/>
        <w:ind w:left="0" w:firstLine="567"/>
        <w:jc w:val="both"/>
      </w:pPr>
      <w:bookmarkStart w:id="0" w:name="_TOC_250001"/>
      <w:r w:rsidRPr="001107D6">
        <w:lastRenderedPageBreak/>
        <w:t>Հարցման</w:t>
      </w:r>
      <w:r w:rsidRPr="001107D6">
        <w:rPr>
          <w:spacing w:val="38"/>
        </w:rPr>
        <w:t xml:space="preserve"> </w:t>
      </w:r>
      <w:r w:rsidRPr="001107D6">
        <w:t>ընդհանուր</w:t>
      </w:r>
      <w:r w:rsidRPr="001107D6">
        <w:rPr>
          <w:spacing w:val="34"/>
        </w:rPr>
        <w:t xml:space="preserve"> </w:t>
      </w:r>
      <w:r w:rsidRPr="001107D6">
        <w:t>նկարագիրը</w:t>
      </w:r>
      <w:bookmarkEnd w:id="0"/>
      <w:r w:rsidRPr="001107D6">
        <w:rPr>
          <w:rFonts w:ascii="Times New Roman" w:eastAsia="Times New Roman" w:hAnsi="Times New Roman" w:cs="Times New Roman"/>
        </w:rPr>
        <w:t>․</w:t>
      </w:r>
    </w:p>
    <w:p w:rsidR="000925E8" w:rsidRPr="001107D6" w:rsidRDefault="00FA2466" w:rsidP="00F102B6">
      <w:pPr>
        <w:pStyle w:val="a3"/>
        <w:tabs>
          <w:tab w:val="left" w:pos="760"/>
        </w:tabs>
        <w:spacing w:before="164" w:line="360" w:lineRule="auto"/>
        <w:ind w:right="152" w:firstLine="567"/>
        <w:jc w:val="both"/>
        <w:rPr>
          <w:lang w:val="hy-AM"/>
        </w:rPr>
      </w:pPr>
      <w:r w:rsidRPr="001107D6">
        <w:rPr>
          <w:spacing w:val="-4"/>
        </w:rPr>
        <w:t>Գավառի պետական</w:t>
      </w:r>
      <w:r w:rsidRPr="001107D6">
        <w:rPr>
          <w:spacing w:val="-3"/>
        </w:rPr>
        <w:t xml:space="preserve"> </w:t>
      </w:r>
      <w:r w:rsidRPr="001107D6">
        <w:rPr>
          <w:spacing w:val="-7"/>
        </w:rPr>
        <w:t>համալսարանի</w:t>
      </w:r>
      <w:r w:rsidRPr="001107D6">
        <w:rPr>
          <w:spacing w:val="10"/>
        </w:rPr>
        <w:t xml:space="preserve"> </w:t>
      </w:r>
      <w:r w:rsidRPr="001107D6">
        <w:rPr>
          <w:spacing w:val="10"/>
          <w:lang w:val="hy-AM"/>
        </w:rPr>
        <w:t xml:space="preserve">(այսուհետ՝ նաև ԳՊՀ, Համալսարան) </w:t>
      </w:r>
      <w:r w:rsidRPr="001107D6">
        <w:rPr>
          <w:spacing w:val="-6"/>
        </w:rPr>
        <w:t>որակի</w:t>
      </w:r>
      <w:r w:rsidRPr="001107D6">
        <w:rPr>
          <w:spacing w:val="9"/>
        </w:rPr>
        <w:t xml:space="preserve"> </w:t>
      </w:r>
      <w:r w:rsidRPr="001107D6">
        <w:rPr>
          <w:spacing w:val="-6"/>
        </w:rPr>
        <w:t>ապահովման</w:t>
      </w:r>
      <w:r w:rsidRPr="001107D6">
        <w:rPr>
          <w:spacing w:val="11"/>
        </w:rPr>
        <w:t xml:space="preserve"> </w:t>
      </w:r>
      <w:r w:rsidRPr="001107D6">
        <w:rPr>
          <w:spacing w:val="-6"/>
        </w:rPr>
        <w:t>բաժնի</w:t>
      </w:r>
      <w:r w:rsidRPr="001107D6">
        <w:rPr>
          <w:spacing w:val="9"/>
        </w:rPr>
        <w:t xml:space="preserve"> </w:t>
      </w:r>
      <w:r w:rsidRPr="001107D6">
        <w:rPr>
          <w:spacing w:val="-6"/>
        </w:rPr>
        <w:t>կողմից</w:t>
      </w:r>
      <w:r w:rsidRPr="001107D6">
        <w:rPr>
          <w:spacing w:val="28"/>
        </w:rPr>
        <w:t xml:space="preserve"> </w:t>
      </w:r>
      <w:r w:rsidRPr="001107D6">
        <w:rPr>
          <w:spacing w:val="-5"/>
        </w:rPr>
        <w:t>Համալսարան</w:t>
      </w:r>
      <w:r w:rsidRPr="001107D6">
        <w:rPr>
          <w:spacing w:val="-5"/>
          <w:lang w:val="hy-AM"/>
        </w:rPr>
        <w:t xml:space="preserve">ում </w:t>
      </w:r>
      <w:r w:rsidRPr="001107D6">
        <w:rPr>
          <w:spacing w:val="-5"/>
        </w:rPr>
        <w:t xml:space="preserve">հետազոտական գործունեության և ուսումնական գործընթացի </w:t>
      </w:r>
      <w:r w:rsidR="00576DED">
        <w:rPr>
          <w:spacing w:val="-5"/>
          <w:lang w:val="hy-AM"/>
        </w:rPr>
        <w:t>ինտեգրման</w:t>
      </w:r>
      <w:r w:rsidRPr="001107D6">
        <w:rPr>
          <w:spacing w:val="-5"/>
        </w:rPr>
        <w:t xml:space="preserve"> արդյունավետության որակը գնահատել</w:t>
      </w:r>
      <w:r w:rsidRPr="001107D6">
        <w:rPr>
          <w:spacing w:val="-5"/>
          <w:lang w:val="hy-AM"/>
        </w:rPr>
        <w:t xml:space="preserve">ու համար </w:t>
      </w:r>
      <w:r w:rsidR="00F102B6" w:rsidRPr="001107D6">
        <w:rPr>
          <w:spacing w:val="-5"/>
          <w:lang w:val="hy-AM"/>
        </w:rPr>
        <w:t>իրական</w:t>
      </w:r>
      <w:r w:rsidR="008B51FF">
        <w:rPr>
          <w:spacing w:val="-5"/>
          <w:lang w:val="hy-AM"/>
        </w:rPr>
        <w:t>ա</w:t>
      </w:r>
      <w:r w:rsidR="00F102B6" w:rsidRPr="001107D6">
        <w:rPr>
          <w:spacing w:val="-5"/>
          <w:lang w:val="hy-AM"/>
        </w:rPr>
        <w:t>ցվել է հարցում։</w:t>
      </w:r>
      <w:r w:rsidRPr="001107D6">
        <w:rPr>
          <w:spacing w:val="-5"/>
          <w:lang w:val="hy-AM"/>
        </w:rPr>
        <w:t xml:space="preserve"> </w:t>
      </w:r>
      <w:r w:rsidR="004B6E48" w:rsidRPr="001107D6">
        <w:rPr>
          <w:spacing w:val="-4"/>
          <w:lang w:val="hy-AM"/>
        </w:rPr>
        <w:t>Հարցման</w:t>
      </w:r>
      <w:r w:rsidR="004B6E48" w:rsidRPr="001107D6">
        <w:rPr>
          <w:spacing w:val="53"/>
          <w:lang w:val="hy-AM"/>
        </w:rPr>
        <w:t xml:space="preserve"> </w:t>
      </w:r>
      <w:r w:rsidR="004B6E48" w:rsidRPr="001107D6">
        <w:rPr>
          <w:spacing w:val="-3"/>
          <w:lang w:val="hy-AM"/>
        </w:rPr>
        <w:t>նպատակն</w:t>
      </w:r>
      <w:r w:rsidR="004B6E48" w:rsidRPr="001107D6">
        <w:rPr>
          <w:spacing w:val="-2"/>
          <w:lang w:val="hy-AM"/>
        </w:rPr>
        <w:t xml:space="preserve"> </w:t>
      </w:r>
      <w:r w:rsidR="004B6E48" w:rsidRPr="001107D6">
        <w:rPr>
          <w:spacing w:val="-3"/>
          <w:lang w:val="hy-AM"/>
        </w:rPr>
        <w:t>է</w:t>
      </w:r>
      <w:r w:rsidR="00F102B6" w:rsidRPr="001107D6">
        <w:rPr>
          <w:spacing w:val="-3"/>
          <w:lang w:val="hy-AM"/>
        </w:rPr>
        <w:t xml:space="preserve"> </w:t>
      </w:r>
      <w:r w:rsidR="004B6E48" w:rsidRPr="001107D6">
        <w:rPr>
          <w:spacing w:val="-2"/>
          <w:lang w:val="hy-AM"/>
        </w:rPr>
        <w:t>գնահատել,</w:t>
      </w:r>
      <w:r w:rsidR="004B6E48" w:rsidRPr="001107D6">
        <w:rPr>
          <w:spacing w:val="-7"/>
          <w:lang w:val="hy-AM"/>
        </w:rPr>
        <w:t xml:space="preserve"> ուսումնասիրել,</w:t>
      </w:r>
      <w:r w:rsidR="004B6E48" w:rsidRPr="001107D6">
        <w:rPr>
          <w:lang w:val="hy-AM"/>
        </w:rPr>
        <w:t xml:space="preserve"> վերլուծել </w:t>
      </w:r>
      <w:r w:rsidR="004B6E48" w:rsidRPr="001107D6">
        <w:rPr>
          <w:spacing w:val="-7"/>
          <w:lang w:val="hy-AM"/>
        </w:rPr>
        <w:t xml:space="preserve">ուսանողների </w:t>
      </w:r>
      <w:r w:rsidR="004B6E48" w:rsidRPr="001107D6">
        <w:rPr>
          <w:spacing w:val="-13"/>
          <w:lang w:val="hy-AM"/>
        </w:rPr>
        <w:t>առաջարկությունները,</w:t>
      </w:r>
      <w:r w:rsidR="004B6E48" w:rsidRPr="001107D6">
        <w:rPr>
          <w:spacing w:val="-58"/>
          <w:lang w:val="hy-AM"/>
        </w:rPr>
        <w:t xml:space="preserve"> </w:t>
      </w:r>
      <w:r w:rsidR="004B6E48" w:rsidRPr="001107D6">
        <w:rPr>
          <w:spacing w:val="-6"/>
          <w:lang w:val="hy-AM"/>
        </w:rPr>
        <w:t xml:space="preserve">դժգոհությունները, և դրանք հաշվի </w:t>
      </w:r>
      <w:r w:rsidR="008B51FF">
        <w:rPr>
          <w:spacing w:val="-6"/>
          <w:lang w:val="hy-AM"/>
        </w:rPr>
        <w:t xml:space="preserve">առնելով, </w:t>
      </w:r>
      <w:r w:rsidR="004B6E48" w:rsidRPr="001107D6">
        <w:rPr>
          <w:spacing w:val="-6"/>
          <w:lang w:val="hy-AM"/>
        </w:rPr>
        <w:t xml:space="preserve">ձեռնարկել միջոցներ՝ </w:t>
      </w:r>
      <w:r w:rsidR="00F102B6" w:rsidRPr="001107D6">
        <w:rPr>
          <w:spacing w:val="-6"/>
          <w:lang w:val="hy-AM"/>
        </w:rPr>
        <w:t xml:space="preserve">Համալսարանում </w:t>
      </w:r>
      <w:r w:rsidR="00F102B6" w:rsidRPr="001107D6">
        <w:rPr>
          <w:spacing w:val="-5"/>
          <w:lang w:val="hy-AM"/>
        </w:rPr>
        <w:t xml:space="preserve">հետազոտական գործունեության և ուսումնական գործընթացի </w:t>
      </w:r>
      <w:r w:rsidR="008F68A9">
        <w:rPr>
          <w:spacing w:val="-5"/>
          <w:lang w:val="hy-AM"/>
        </w:rPr>
        <w:t xml:space="preserve">ինտեգրման </w:t>
      </w:r>
      <w:r w:rsidR="00F102B6" w:rsidRPr="001107D6">
        <w:rPr>
          <w:spacing w:val="-5"/>
          <w:lang w:val="hy-AM"/>
        </w:rPr>
        <w:t xml:space="preserve">արդյունավետության որակը </w:t>
      </w:r>
      <w:r w:rsidR="004B6E48" w:rsidRPr="001107D6">
        <w:rPr>
          <w:spacing w:val="-5"/>
          <w:lang w:val="hy-AM"/>
        </w:rPr>
        <w:t>բարձրացնելու</w:t>
      </w:r>
      <w:r w:rsidR="004B6E48" w:rsidRPr="001107D6">
        <w:rPr>
          <w:spacing w:val="-4"/>
          <w:lang w:val="hy-AM"/>
        </w:rPr>
        <w:t xml:space="preserve"> </w:t>
      </w:r>
      <w:r w:rsidR="00F102B6" w:rsidRPr="001107D6">
        <w:rPr>
          <w:spacing w:val="-5"/>
          <w:lang w:val="hy-AM"/>
        </w:rPr>
        <w:t>ուղղությամբ։</w:t>
      </w:r>
    </w:p>
    <w:p w:rsidR="00536C3F" w:rsidRPr="001107D6" w:rsidRDefault="00D16AB4" w:rsidP="00F102B6">
      <w:pPr>
        <w:pStyle w:val="2"/>
        <w:numPr>
          <w:ilvl w:val="0"/>
          <w:numId w:val="4"/>
        </w:numPr>
        <w:tabs>
          <w:tab w:val="left" w:pos="760"/>
        </w:tabs>
        <w:spacing w:before="181" w:line="360" w:lineRule="auto"/>
        <w:ind w:left="0" w:firstLine="567"/>
        <w:jc w:val="both"/>
      </w:pPr>
      <w:bookmarkStart w:id="1" w:name="_TOC_250000"/>
      <w:r w:rsidRPr="001107D6">
        <w:t>Հարցման</w:t>
      </w:r>
      <w:r w:rsidRPr="001107D6">
        <w:rPr>
          <w:spacing w:val="88"/>
        </w:rPr>
        <w:t xml:space="preserve"> </w:t>
      </w:r>
      <w:r w:rsidRPr="001107D6">
        <w:t>մեթոդաբանությունը</w:t>
      </w:r>
      <w:bookmarkEnd w:id="1"/>
      <w:r w:rsidRPr="001107D6">
        <w:rPr>
          <w:rFonts w:ascii="Times New Roman" w:eastAsia="Times New Roman" w:hAnsi="Times New Roman" w:cs="Times New Roman"/>
        </w:rPr>
        <w:t>․</w:t>
      </w:r>
    </w:p>
    <w:p w:rsidR="00536C3F" w:rsidRPr="001107D6" w:rsidRDefault="00536C3F" w:rsidP="00F102B6">
      <w:pPr>
        <w:tabs>
          <w:tab w:val="left" w:pos="760"/>
        </w:tabs>
        <w:spacing w:line="360" w:lineRule="auto"/>
        <w:ind w:firstLine="567"/>
        <w:jc w:val="both"/>
        <w:textAlignment w:val="baseline"/>
        <w:rPr>
          <w:rFonts w:eastAsia="Times New Roman" w:cs="Segoe UI"/>
          <w:sz w:val="24"/>
          <w:szCs w:val="24"/>
          <w:lang w:val="hy-AM" w:eastAsia="ru-RU"/>
        </w:rPr>
      </w:pPr>
      <w:r w:rsidRPr="001107D6">
        <w:rPr>
          <w:rFonts w:eastAsia="Times New Roman" w:cs="Segoe UI"/>
          <w:sz w:val="24"/>
          <w:szCs w:val="24"/>
          <w:lang w:val="hy-AM" w:eastAsia="ru-RU"/>
        </w:rPr>
        <w:t>Հարցումն իրականացվել է GOOGLE FORMS</w:t>
      </w:r>
      <w:r w:rsidRPr="001107D6">
        <w:rPr>
          <w:rFonts w:eastAsia="Times New Roman" w:cs="Calibri"/>
          <w:sz w:val="24"/>
          <w:szCs w:val="24"/>
          <w:lang w:val="hy-AM" w:eastAsia="ru-RU"/>
        </w:rPr>
        <w:t> 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առցանց</w:t>
      </w:r>
      <w:r w:rsidRPr="001107D6">
        <w:rPr>
          <w:rFonts w:eastAsia="Times New Roman" w:cs="Calibri"/>
          <w:sz w:val="24"/>
          <w:szCs w:val="24"/>
          <w:lang w:val="hy-AM" w:eastAsia="ru-RU"/>
        </w:rPr>
        <w:t> 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(online)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անանուն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հարցաթերթիկի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միջոցով:</w:t>
      </w:r>
    </w:p>
    <w:p w:rsidR="00536C3F" w:rsidRPr="001107D6" w:rsidRDefault="00536C3F" w:rsidP="00F102B6">
      <w:pPr>
        <w:tabs>
          <w:tab w:val="left" w:pos="760"/>
        </w:tabs>
        <w:spacing w:line="360" w:lineRule="auto"/>
        <w:ind w:firstLine="567"/>
        <w:jc w:val="both"/>
        <w:textAlignment w:val="baseline"/>
        <w:rPr>
          <w:rFonts w:eastAsia="Times New Roman" w:cs="Segoe UI"/>
          <w:sz w:val="24"/>
          <w:szCs w:val="24"/>
          <w:lang w:val="hy-AM" w:eastAsia="ru-RU"/>
        </w:rPr>
      </w:pPr>
      <w:r w:rsidRPr="001107D6">
        <w:rPr>
          <w:sz w:val="24"/>
          <w:szCs w:val="24"/>
          <w:lang w:val="hy-AM"/>
        </w:rPr>
        <w:t>Հարցաթերթը բաղկացած է փակ, բաց, կի</w:t>
      </w:r>
      <w:r w:rsidR="00AB2825" w:rsidRPr="001107D6">
        <w:rPr>
          <w:sz w:val="24"/>
          <w:szCs w:val="24"/>
          <w:lang w:val="hy-AM"/>
        </w:rPr>
        <w:t>սա</w:t>
      </w:r>
      <w:r w:rsidRPr="001107D6">
        <w:rPr>
          <w:sz w:val="24"/>
          <w:szCs w:val="24"/>
          <w:lang w:val="hy-AM"/>
        </w:rPr>
        <w:t>բա</w:t>
      </w:r>
      <w:r w:rsidR="00AB2825" w:rsidRPr="001107D6">
        <w:rPr>
          <w:sz w:val="24"/>
          <w:szCs w:val="24"/>
          <w:lang w:val="hy-AM"/>
        </w:rPr>
        <w:t>ց</w:t>
      </w:r>
      <w:r w:rsidRPr="001107D6">
        <w:rPr>
          <w:sz w:val="24"/>
          <w:szCs w:val="24"/>
          <w:lang w:val="hy-AM"/>
        </w:rPr>
        <w:t xml:space="preserve"> </w:t>
      </w:r>
      <w:r w:rsidR="00AB2825" w:rsidRPr="001107D6">
        <w:rPr>
          <w:sz w:val="24"/>
          <w:szCs w:val="24"/>
          <w:lang w:val="hy-AM"/>
        </w:rPr>
        <w:t>հարցերից, որոնք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մշակվել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և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կազմվել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են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="003515CE" w:rsidRPr="001107D6">
        <w:rPr>
          <w:rFonts w:eastAsia="Times New Roman" w:cs="Segoe UI"/>
          <w:sz w:val="24"/>
          <w:szCs w:val="24"/>
          <w:lang w:val="hy-AM" w:eastAsia="ru-RU"/>
        </w:rPr>
        <w:t xml:space="preserve">ԳՊՀ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որակի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ապահովման</w:t>
      </w:r>
      <w:r w:rsidR="00F102B6" w:rsidRPr="001107D6">
        <w:rPr>
          <w:rFonts w:eastAsia="Times New Roman" w:cs="GHEA Grapalat"/>
          <w:sz w:val="24"/>
          <w:szCs w:val="24"/>
          <w:lang w:val="hy-AM" w:eastAsia="ru-RU"/>
        </w:rPr>
        <w:t xml:space="preserve"> և ակադեմիական քաղաքականության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բաժնի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աշխատակիցների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="003C3793">
        <w:rPr>
          <w:rFonts w:eastAsia="Times New Roman" w:cs="Segoe UI"/>
          <w:sz w:val="24"/>
          <w:szCs w:val="24"/>
          <w:lang w:val="hy-AM" w:eastAsia="ru-RU"/>
        </w:rPr>
        <w:t xml:space="preserve">և ԳՊՀ դասախոսների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համատեղ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աշխատանքի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արդյունքում։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Հարցաթերթի</w:t>
      </w:r>
      <w:r w:rsidRPr="001107D6">
        <w:rPr>
          <w:rFonts w:eastAsia="Times New Roman" w:cs="Calibri"/>
          <w:sz w:val="24"/>
          <w:szCs w:val="24"/>
          <w:lang w:val="hy-AM" w:eastAsia="ru-RU"/>
        </w:rPr>
        <w:t> 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նպատակն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է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որակական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և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քանակական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տվյալների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հավաքագրումն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ու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վերլուծությունը</w:t>
      </w:r>
      <w:r w:rsidR="00F102B6" w:rsidRPr="001107D6">
        <w:rPr>
          <w:rFonts w:eastAsia="Times New Roman" w:cs="Segoe UI"/>
          <w:sz w:val="24"/>
          <w:szCs w:val="24"/>
          <w:lang w:val="hy-AM" w:eastAsia="ru-RU"/>
        </w:rPr>
        <w:t>։</w:t>
      </w:r>
    </w:p>
    <w:p w:rsidR="000925E8" w:rsidRPr="001107D6" w:rsidRDefault="000925E8" w:rsidP="00F102B6">
      <w:pPr>
        <w:tabs>
          <w:tab w:val="left" w:pos="760"/>
        </w:tabs>
        <w:spacing w:line="360" w:lineRule="auto"/>
        <w:ind w:firstLine="567"/>
        <w:jc w:val="both"/>
        <w:rPr>
          <w:sz w:val="24"/>
          <w:szCs w:val="24"/>
          <w:lang w:val="hy-AM"/>
        </w:rPr>
        <w:sectPr w:rsidR="000925E8" w:rsidRPr="001107D6" w:rsidSect="00704E9F">
          <w:pgSz w:w="12240" w:h="15840"/>
          <w:pgMar w:top="800" w:right="660" w:bottom="1200" w:left="1276" w:header="0" w:footer="1009" w:gutter="0"/>
          <w:cols w:space="720"/>
        </w:sectPr>
      </w:pPr>
    </w:p>
    <w:p w:rsidR="004A3ECC" w:rsidRPr="001107D6" w:rsidRDefault="004A3ECC" w:rsidP="00DA19D0">
      <w:pPr>
        <w:pStyle w:val="a3"/>
        <w:numPr>
          <w:ilvl w:val="0"/>
          <w:numId w:val="12"/>
        </w:numPr>
        <w:tabs>
          <w:tab w:val="left" w:pos="5407"/>
          <w:tab w:val="left" w:pos="7025"/>
        </w:tabs>
        <w:spacing w:line="360" w:lineRule="auto"/>
        <w:ind w:left="1418" w:hanging="284"/>
        <w:jc w:val="both"/>
        <w:rPr>
          <w:spacing w:val="-5"/>
          <w:lang w:val="hy-AM"/>
        </w:rPr>
      </w:pPr>
      <w:r w:rsidRPr="001107D6">
        <w:rPr>
          <w:b/>
          <w:bCs/>
          <w:spacing w:val="9"/>
          <w:lang w:val="hy-AM"/>
        </w:rPr>
        <w:lastRenderedPageBreak/>
        <w:t xml:space="preserve">Հետազոտական գործունեության և ուսումնական գործընթացի համադրման արդյունավետությունից Գավառի պետական համալսարանի ուսանողների </w:t>
      </w:r>
      <w:r w:rsidRPr="001107D6">
        <w:rPr>
          <w:b/>
          <w:bCs/>
          <w:lang w:val="hy-AM"/>
        </w:rPr>
        <w:t>բավարարվածության</w:t>
      </w:r>
      <w:r w:rsidRPr="001107D6">
        <w:rPr>
          <w:b/>
          <w:bCs/>
          <w:spacing w:val="4"/>
          <w:lang w:val="hy-AM"/>
        </w:rPr>
        <w:t xml:space="preserve"> </w:t>
      </w:r>
      <w:r w:rsidRPr="001107D6">
        <w:rPr>
          <w:b/>
          <w:bCs/>
          <w:lang w:val="hy-AM"/>
        </w:rPr>
        <w:t>գ</w:t>
      </w:r>
      <w:r w:rsidR="008B51FF">
        <w:rPr>
          <w:b/>
          <w:bCs/>
          <w:lang w:val="hy-AM"/>
        </w:rPr>
        <w:t>ն</w:t>
      </w:r>
      <w:r w:rsidRPr="001107D6">
        <w:rPr>
          <w:b/>
          <w:bCs/>
          <w:lang w:val="hy-AM"/>
        </w:rPr>
        <w:t>ահատում.</w:t>
      </w:r>
    </w:p>
    <w:p w:rsidR="000925E8" w:rsidRPr="001107D6" w:rsidRDefault="00D431A7" w:rsidP="00DA19D0">
      <w:pPr>
        <w:pStyle w:val="a3"/>
        <w:spacing w:line="360" w:lineRule="auto"/>
        <w:ind w:firstLine="720"/>
        <w:jc w:val="both"/>
        <w:rPr>
          <w:spacing w:val="-2"/>
          <w:lang w:val="hy-AM"/>
        </w:rPr>
      </w:pPr>
      <w:r w:rsidRPr="001107D6">
        <w:rPr>
          <w:spacing w:val="-5"/>
          <w:lang w:val="hy-AM"/>
        </w:rPr>
        <w:t xml:space="preserve">Գավառի պետական համալսարանում </w:t>
      </w:r>
      <w:r w:rsidR="00903B85">
        <w:rPr>
          <w:spacing w:val="-5"/>
          <w:lang w:val="hy-AM"/>
        </w:rPr>
        <w:t xml:space="preserve">2021-2022 ուստարում </w:t>
      </w:r>
      <w:r w:rsidRPr="001107D6">
        <w:rPr>
          <w:spacing w:val="-5"/>
          <w:lang w:val="hy-AM"/>
        </w:rPr>
        <w:t xml:space="preserve">սովորող բակալավրիատի և մագիստրատուրայի </w:t>
      </w:r>
      <w:r w:rsidR="00D16AB4" w:rsidRPr="001107D6">
        <w:rPr>
          <w:spacing w:val="61"/>
          <w:lang w:val="hy-AM"/>
        </w:rPr>
        <w:t xml:space="preserve"> </w:t>
      </w:r>
      <w:r w:rsidR="00DA19D0" w:rsidRPr="001107D6">
        <w:rPr>
          <w:spacing w:val="-4"/>
          <w:lang w:val="hy-AM"/>
        </w:rPr>
        <w:t>837</w:t>
      </w:r>
      <w:r w:rsidR="00522462" w:rsidRPr="001107D6">
        <w:rPr>
          <w:spacing w:val="-4"/>
          <w:lang w:val="hy-AM"/>
        </w:rPr>
        <w:t xml:space="preserve"> </w:t>
      </w:r>
      <w:r w:rsidR="00D16AB4" w:rsidRPr="001107D6">
        <w:rPr>
          <w:spacing w:val="-8"/>
          <w:lang w:val="hy-AM"/>
        </w:rPr>
        <w:t>ուսանողներից</w:t>
      </w:r>
      <w:r w:rsidR="00522462" w:rsidRPr="001107D6">
        <w:rPr>
          <w:spacing w:val="-8"/>
          <w:lang w:val="hy-AM"/>
        </w:rPr>
        <w:t xml:space="preserve"> </w:t>
      </w:r>
      <w:r w:rsidR="00D16AB4" w:rsidRPr="001107D6">
        <w:rPr>
          <w:spacing w:val="-3"/>
          <w:lang w:val="hy-AM"/>
        </w:rPr>
        <w:t xml:space="preserve">հարցմանը  </w:t>
      </w:r>
      <w:r w:rsidR="00D16AB4" w:rsidRPr="001107D6">
        <w:rPr>
          <w:spacing w:val="-2"/>
          <w:lang w:val="hy-AM"/>
        </w:rPr>
        <w:t>մասնակցել</w:t>
      </w:r>
      <w:r w:rsidR="00D16AB4" w:rsidRPr="001107D6">
        <w:rPr>
          <w:spacing w:val="5"/>
          <w:lang w:val="hy-AM"/>
        </w:rPr>
        <w:t xml:space="preserve"> </w:t>
      </w:r>
      <w:r w:rsidRPr="001107D6">
        <w:rPr>
          <w:spacing w:val="-2"/>
          <w:lang w:val="hy-AM"/>
        </w:rPr>
        <w:t>է</w:t>
      </w:r>
      <w:r w:rsidR="00D16AB4" w:rsidRPr="001107D6">
        <w:rPr>
          <w:spacing w:val="43"/>
          <w:lang w:val="hy-AM"/>
        </w:rPr>
        <w:t xml:space="preserve"> </w:t>
      </w:r>
      <w:r w:rsidRPr="001107D6">
        <w:rPr>
          <w:spacing w:val="-2"/>
          <w:lang w:val="hy-AM"/>
        </w:rPr>
        <w:t>193</w:t>
      </w:r>
      <w:r w:rsidR="00522462" w:rsidRPr="001107D6">
        <w:rPr>
          <w:spacing w:val="-2"/>
          <w:lang w:val="hy-AM"/>
        </w:rPr>
        <w:t>-</w:t>
      </w:r>
      <w:r w:rsidR="00AE1932">
        <w:rPr>
          <w:spacing w:val="-2"/>
          <w:lang w:val="hy-AM"/>
        </w:rPr>
        <w:t>ը</w:t>
      </w:r>
      <w:r w:rsidR="00DA19D0" w:rsidRPr="001107D6">
        <w:rPr>
          <w:spacing w:val="-2"/>
          <w:lang w:val="hy-AM"/>
        </w:rPr>
        <w:t>, այսինքն ընդհանուր ուսանողների  23%-ը։ Նշենք, որ հարցմանը չեն մասնակցել առկա և</w:t>
      </w:r>
      <w:r w:rsidR="00522462" w:rsidRPr="001107D6">
        <w:rPr>
          <w:spacing w:val="-2"/>
          <w:lang w:val="hy-AM"/>
        </w:rPr>
        <w:t xml:space="preserve"> </w:t>
      </w:r>
      <w:r w:rsidR="00DA19D0" w:rsidRPr="001107D6">
        <w:rPr>
          <w:spacing w:val="-2"/>
          <w:lang w:val="hy-AM"/>
        </w:rPr>
        <w:t xml:space="preserve">հեռակա ուսուցման համակարգի բակալավրիատի 1-ին կուրսի 180 </w:t>
      </w:r>
      <w:r w:rsidR="00D0378B">
        <w:rPr>
          <w:spacing w:val="-2"/>
          <w:lang w:val="hy-AM"/>
        </w:rPr>
        <w:t>ուսանողները</w:t>
      </w:r>
      <w:r w:rsidR="00DA19D0" w:rsidRPr="001107D6">
        <w:rPr>
          <w:spacing w:val="-2"/>
          <w:lang w:val="hy-AM"/>
        </w:rPr>
        <w:t>, քանի որ նրանք դեռ 1 կիսամյակի ընթացքում չ</w:t>
      </w:r>
      <w:r w:rsidR="00522462" w:rsidRPr="001107D6">
        <w:rPr>
          <w:spacing w:val="-2"/>
          <w:lang w:val="hy-AM"/>
        </w:rPr>
        <w:t>է</w:t>
      </w:r>
      <w:r w:rsidR="00DA19D0" w:rsidRPr="001107D6">
        <w:rPr>
          <w:spacing w:val="-2"/>
          <w:lang w:val="hy-AM"/>
        </w:rPr>
        <w:t>ին կարող ամբողջովին ինտեգվել բուհի գիտահետազոտական գործունեության մեջ և հանդես գալ ուսանողական գիտական նստա</w:t>
      </w:r>
      <w:r w:rsidR="00AE1932">
        <w:rPr>
          <w:spacing w:val="-2"/>
          <w:lang w:val="hy-AM"/>
        </w:rPr>
        <w:t>շ</w:t>
      </w:r>
      <w:r w:rsidR="00DA19D0" w:rsidRPr="001107D6">
        <w:rPr>
          <w:spacing w:val="-2"/>
          <w:lang w:val="hy-AM"/>
        </w:rPr>
        <w:t>ր</w:t>
      </w:r>
      <w:r w:rsidR="00AE1932">
        <w:rPr>
          <w:spacing w:val="-2"/>
          <w:lang w:val="hy-AM"/>
        </w:rPr>
        <w:t>ջ</w:t>
      </w:r>
      <w:r w:rsidR="00DA19D0" w:rsidRPr="001107D6">
        <w:rPr>
          <w:spacing w:val="-2"/>
          <w:lang w:val="hy-AM"/>
        </w:rPr>
        <w:t xml:space="preserve">աններում։  </w:t>
      </w:r>
    </w:p>
    <w:p w:rsidR="00522462" w:rsidRPr="001107D6" w:rsidRDefault="00522462" w:rsidP="00DA19D0">
      <w:pPr>
        <w:pStyle w:val="a3"/>
        <w:spacing w:line="360" w:lineRule="auto"/>
        <w:ind w:firstLine="720"/>
        <w:jc w:val="both"/>
        <w:rPr>
          <w:lang w:val="hy-AM"/>
        </w:rPr>
      </w:pPr>
    </w:p>
    <w:p w:rsidR="000925E8" w:rsidRPr="00734BF9" w:rsidRDefault="00522462" w:rsidP="00CA4F18">
      <w:pPr>
        <w:pStyle w:val="a5"/>
        <w:numPr>
          <w:ilvl w:val="1"/>
          <w:numId w:val="11"/>
        </w:numPr>
        <w:tabs>
          <w:tab w:val="left" w:pos="1115"/>
        </w:tabs>
        <w:spacing w:before="10" w:line="360" w:lineRule="auto"/>
        <w:jc w:val="right"/>
        <w:rPr>
          <w:b/>
          <w:color w:val="FF0000"/>
          <w:lang w:val="hy-AM"/>
        </w:rPr>
      </w:pPr>
      <w:r w:rsidRPr="00734BF9">
        <w:rPr>
          <w:spacing w:val="-8"/>
          <w:sz w:val="24"/>
          <w:szCs w:val="24"/>
          <w:lang w:val="hy-AM"/>
        </w:rPr>
        <w:t>Հարցմանը</w:t>
      </w:r>
      <w:r w:rsidRPr="00734BF9">
        <w:rPr>
          <w:spacing w:val="12"/>
          <w:sz w:val="24"/>
          <w:szCs w:val="24"/>
          <w:lang w:val="hy-AM"/>
        </w:rPr>
        <w:t xml:space="preserve"> </w:t>
      </w:r>
      <w:r w:rsidRPr="00734BF9">
        <w:rPr>
          <w:spacing w:val="-8"/>
          <w:sz w:val="24"/>
          <w:szCs w:val="24"/>
          <w:lang w:val="hy-AM"/>
        </w:rPr>
        <w:t>մասնակց</w:t>
      </w:r>
      <w:r w:rsidRPr="00734BF9">
        <w:rPr>
          <w:spacing w:val="-38"/>
          <w:sz w:val="24"/>
          <w:szCs w:val="24"/>
          <w:lang w:val="hy-AM"/>
        </w:rPr>
        <w:t xml:space="preserve"> </w:t>
      </w:r>
      <w:r w:rsidRPr="00734BF9">
        <w:rPr>
          <w:spacing w:val="-8"/>
          <w:sz w:val="24"/>
          <w:szCs w:val="24"/>
          <w:lang w:val="hy-AM"/>
        </w:rPr>
        <w:t>ած</w:t>
      </w:r>
      <w:r w:rsidRPr="00734BF9">
        <w:rPr>
          <w:spacing w:val="77"/>
          <w:sz w:val="24"/>
          <w:szCs w:val="24"/>
          <w:lang w:val="hy-AM"/>
        </w:rPr>
        <w:t xml:space="preserve"> </w:t>
      </w:r>
      <w:r w:rsidRPr="00734BF9">
        <w:rPr>
          <w:spacing w:val="-8"/>
          <w:sz w:val="24"/>
          <w:szCs w:val="24"/>
          <w:lang w:val="hy-AM"/>
        </w:rPr>
        <w:t>ուսանողների</w:t>
      </w:r>
      <w:r w:rsidRPr="00734BF9">
        <w:rPr>
          <w:spacing w:val="64"/>
          <w:sz w:val="24"/>
          <w:szCs w:val="24"/>
          <w:lang w:val="hy-AM"/>
        </w:rPr>
        <w:t xml:space="preserve"> </w:t>
      </w:r>
      <w:r w:rsidRPr="00734BF9">
        <w:rPr>
          <w:spacing w:val="-8"/>
          <w:sz w:val="24"/>
          <w:szCs w:val="24"/>
          <w:lang w:val="hy-AM"/>
        </w:rPr>
        <w:t>թվաքանակն</w:t>
      </w:r>
      <w:r w:rsidR="00734BF9" w:rsidRPr="00734BF9">
        <w:rPr>
          <w:spacing w:val="-8"/>
          <w:sz w:val="24"/>
          <w:szCs w:val="24"/>
          <w:lang w:val="hy-AM"/>
        </w:rPr>
        <w:t>՝</w:t>
      </w:r>
      <w:r w:rsidRPr="00734BF9">
        <w:rPr>
          <w:spacing w:val="67"/>
          <w:sz w:val="24"/>
          <w:szCs w:val="24"/>
          <w:lang w:val="hy-AM"/>
        </w:rPr>
        <w:t xml:space="preserve"> </w:t>
      </w:r>
      <w:r w:rsidRPr="00734BF9">
        <w:rPr>
          <w:spacing w:val="-8"/>
          <w:sz w:val="24"/>
          <w:szCs w:val="24"/>
          <w:lang w:val="hy-AM"/>
        </w:rPr>
        <w:t>ըստ</w:t>
      </w:r>
      <w:r w:rsidRPr="00734BF9">
        <w:rPr>
          <w:spacing w:val="49"/>
          <w:sz w:val="24"/>
          <w:szCs w:val="24"/>
          <w:lang w:val="hy-AM"/>
        </w:rPr>
        <w:t xml:space="preserve"> </w:t>
      </w:r>
      <w:r w:rsidRPr="00734BF9">
        <w:rPr>
          <w:spacing w:val="-7"/>
          <w:sz w:val="24"/>
          <w:szCs w:val="24"/>
          <w:lang w:val="hy-AM"/>
        </w:rPr>
        <w:t>ֆակուլտետների</w:t>
      </w:r>
      <w:r w:rsidRPr="00734BF9">
        <w:rPr>
          <w:spacing w:val="64"/>
          <w:sz w:val="24"/>
          <w:szCs w:val="24"/>
          <w:lang w:val="hy-AM"/>
        </w:rPr>
        <w:t xml:space="preserve"> </w:t>
      </w:r>
      <w:r w:rsidR="0012341E" w:rsidRPr="00734BF9">
        <w:rPr>
          <w:b/>
          <w:lang w:val="hy-AM"/>
        </w:rPr>
        <w:t>Գծապատկեր 1</w:t>
      </w:r>
      <w:r w:rsidR="0012341E" w:rsidRPr="00734BF9">
        <w:rPr>
          <w:rFonts w:ascii="Times New Roman" w:hAnsi="Times New Roman" w:cs="Times New Roman"/>
          <w:b/>
          <w:lang w:val="hy-AM"/>
        </w:rPr>
        <w:t>․</w:t>
      </w:r>
    </w:p>
    <w:p w:rsidR="002F6935" w:rsidRPr="001107D6" w:rsidRDefault="002F6935" w:rsidP="0012341E">
      <w:pPr>
        <w:pStyle w:val="a3"/>
        <w:spacing w:before="10" w:line="360" w:lineRule="auto"/>
        <w:jc w:val="right"/>
        <w:rPr>
          <w:b/>
          <w:color w:val="FF0000"/>
          <w:lang w:val="hy-AM"/>
        </w:rPr>
      </w:pPr>
      <w:r w:rsidRPr="001107D6">
        <w:rPr>
          <w:noProof/>
          <w:lang w:val="ru-RU"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1079500</wp:posOffset>
            </wp:positionH>
            <wp:positionV relativeFrom="paragraph">
              <wp:posOffset>38735</wp:posOffset>
            </wp:positionV>
            <wp:extent cx="5433060" cy="3436620"/>
            <wp:effectExtent l="0" t="0" r="15240" b="11430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25E8" w:rsidRPr="001107D6" w:rsidRDefault="000925E8" w:rsidP="00F102B6">
      <w:pPr>
        <w:pStyle w:val="a3"/>
        <w:spacing w:before="8" w:line="360" w:lineRule="auto"/>
        <w:rPr>
          <w:color w:val="FF0000"/>
          <w:lang w:val="hy-AM"/>
        </w:rPr>
      </w:pPr>
    </w:p>
    <w:p w:rsidR="0012341E" w:rsidRPr="001107D6" w:rsidRDefault="0012341E" w:rsidP="00F102B6">
      <w:pPr>
        <w:pStyle w:val="a3"/>
        <w:spacing w:before="8" w:line="360" w:lineRule="auto"/>
        <w:rPr>
          <w:color w:val="FF0000"/>
          <w:lang w:val="hy-AM"/>
        </w:rPr>
      </w:pPr>
    </w:p>
    <w:p w:rsidR="0012341E" w:rsidRPr="001107D6" w:rsidRDefault="0012341E" w:rsidP="00F102B6">
      <w:pPr>
        <w:pStyle w:val="a3"/>
        <w:spacing w:before="8" w:line="360" w:lineRule="auto"/>
        <w:rPr>
          <w:color w:val="FF0000"/>
          <w:lang w:val="hy-AM"/>
        </w:rPr>
      </w:pPr>
    </w:p>
    <w:p w:rsidR="000925E8" w:rsidRPr="001107D6" w:rsidRDefault="000925E8" w:rsidP="00F102B6">
      <w:pPr>
        <w:spacing w:line="360" w:lineRule="auto"/>
        <w:rPr>
          <w:color w:val="FF0000"/>
          <w:sz w:val="24"/>
          <w:szCs w:val="24"/>
          <w:lang w:val="hy-AM"/>
        </w:rPr>
      </w:pPr>
    </w:p>
    <w:p w:rsidR="002F6935" w:rsidRPr="001107D6" w:rsidRDefault="002F6935" w:rsidP="00F102B6">
      <w:pPr>
        <w:spacing w:line="360" w:lineRule="auto"/>
        <w:rPr>
          <w:color w:val="FF0000"/>
          <w:sz w:val="24"/>
          <w:szCs w:val="24"/>
          <w:lang w:val="hy-AM"/>
        </w:rPr>
      </w:pPr>
    </w:p>
    <w:p w:rsidR="002F6935" w:rsidRPr="001107D6" w:rsidRDefault="002F6935" w:rsidP="00F102B6">
      <w:pPr>
        <w:spacing w:line="360" w:lineRule="auto"/>
        <w:rPr>
          <w:color w:val="FF0000"/>
          <w:sz w:val="24"/>
          <w:szCs w:val="24"/>
          <w:lang w:val="hy-AM"/>
        </w:rPr>
      </w:pPr>
    </w:p>
    <w:p w:rsidR="002F6935" w:rsidRPr="001107D6" w:rsidRDefault="002F6935" w:rsidP="00F102B6">
      <w:pPr>
        <w:spacing w:line="360" w:lineRule="auto"/>
        <w:rPr>
          <w:color w:val="FF0000"/>
          <w:sz w:val="24"/>
          <w:szCs w:val="24"/>
          <w:lang w:val="hy-AM"/>
        </w:rPr>
      </w:pPr>
    </w:p>
    <w:p w:rsidR="002F6935" w:rsidRPr="001107D6" w:rsidRDefault="002F6935" w:rsidP="00F102B6">
      <w:pPr>
        <w:spacing w:line="360" w:lineRule="auto"/>
        <w:rPr>
          <w:color w:val="FF0000"/>
          <w:sz w:val="24"/>
          <w:szCs w:val="24"/>
          <w:lang w:val="hy-AM"/>
        </w:rPr>
      </w:pPr>
    </w:p>
    <w:p w:rsidR="002F6935" w:rsidRPr="001107D6" w:rsidRDefault="002F6935" w:rsidP="00F102B6">
      <w:pPr>
        <w:spacing w:line="360" w:lineRule="auto"/>
        <w:rPr>
          <w:color w:val="FF0000"/>
          <w:sz w:val="24"/>
          <w:szCs w:val="24"/>
          <w:lang w:val="hy-AM"/>
        </w:rPr>
      </w:pPr>
    </w:p>
    <w:p w:rsidR="002F6935" w:rsidRPr="001107D6" w:rsidRDefault="002F6935" w:rsidP="00F102B6">
      <w:pPr>
        <w:spacing w:line="360" w:lineRule="auto"/>
        <w:rPr>
          <w:color w:val="FF0000"/>
          <w:sz w:val="24"/>
          <w:szCs w:val="24"/>
          <w:lang w:val="hy-AM"/>
        </w:rPr>
      </w:pPr>
    </w:p>
    <w:p w:rsidR="002F6935" w:rsidRPr="001107D6" w:rsidRDefault="002F6935" w:rsidP="00A9431E">
      <w:pPr>
        <w:spacing w:line="360" w:lineRule="auto"/>
        <w:jc w:val="both"/>
        <w:rPr>
          <w:color w:val="FF0000"/>
          <w:sz w:val="24"/>
          <w:szCs w:val="24"/>
          <w:lang w:val="hy-AM"/>
        </w:rPr>
      </w:pPr>
    </w:p>
    <w:p w:rsidR="002F6935" w:rsidRPr="001107D6" w:rsidRDefault="00D90E51" w:rsidP="00A9431E">
      <w:pPr>
        <w:spacing w:line="360" w:lineRule="auto"/>
        <w:ind w:firstLine="720"/>
        <w:jc w:val="both"/>
        <w:rPr>
          <w:color w:val="000000" w:themeColor="text1"/>
          <w:sz w:val="24"/>
          <w:szCs w:val="24"/>
          <w:lang w:val="hy-AM"/>
        </w:rPr>
        <w:sectPr w:rsidR="002F6935" w:rsidRPr="001107D6" w:rsidSect="007709B9">
          <w:pgSz w:w="12240" w:h="15840"/>
          <w:pgMar w:top="840" w:right="660" w:bottom="1200" w:left="760" w:header="0" w:footer="1009" w:gutter="0"/>
          <w:cols w:space="720"/>
        </w:sectPr>
      </w:pPr>
      <w:r w:rsidRPr="001107D6">
        <w:rPr>
          <w:color w:val="000000" w:themeColor="text1"/>
          <w:sz w:val="24"/>
          <w:szCs w:val="24"/>
          <w:lang w:val="hy-AM"/>
        </w:rPr>
        <w:t xml:space="preserve">Գծապատկերից պարզ է դառնում, որ հարցմանն առավել ակտիվ մասնակցել են </w:t>
      </w:r>
      <w:r w:rsidR="00A9431E" w:rsidRPr="001107D6">
        <w:rPr>
          <w:color w:val="000000" w:themeColor="text1"/>
          <w:sz w:val="24"/>
          <w:szCs w:val="24"/>
          <w:lang w:val="hy-AM"/>
        </w:rPr>
        <w:t xml:space="preserve">Հումանիտար մասնագիտությունների </w:t>
      </w:r>
      <w:r w:rsidR="003104A2" w:rsidRPr="001107D6">
        <w:rPr>
          <w:color w:val="000000" w:themeColor="text1"/>
          <w:sz w:val="24"/>
          <w:szCs w:val="24"/>
          <w:lang w:val="hy-AM"/>
        </w:rPr>
        <w:t xml:space="preserve">ֆակուլտետի </w:t>
      </w:r>
      <w:r w:rsidRPr="001107D6">
        <w:rPr>
          <w:color w:val="000000" w:themeColor="text1"/>
          <w:sz w:val="24"/>
          <w:szCs w:val="24"/>
          <w:lang w:val="hy-AM"/>
        </w:rPr>
        <w:t>ուսանողներ</w:t>
      </w:r>
      <w:r w:rsidR="00734BF9">
        <w:rPr>
          <w:color w:val="000000" w:themeColor="text1"/>
          <w:sz w:val="24"/>
          <w:szCs w:val="24"/>
          <w:lang w:val="hy-AM"/>
        </w:rPr>
        <w:t>ն</w:t>
      </w:r>
      <w:r w:rsidR="00A9431E" w:rsidRPr="001107D6">
        <w:rPr>
          <w:color w:val="000000" w:themeColor="text1"/>
          <w:sz w:val="24"/>
          <w:szCs w:val="24"/>
          <w:lang w:val="hy-AM"/>
        </w:rPr>
        <w:t xml:space="preserve">, առավել պասիվ՝ </w:t>
      </w:r>
      <w:r w:rsidR="00AE1932">
        <w:rPr>
          <w:color w:val="000000" w:themeColor="text1"/>
          <w:sz w:val="24"/>
          <w:szCs w:val="24"/>
          <w:lang w:val="hy-AM"/>
        </w:rPr>
        <w:t>Հ</w:t>
      </w:r>
      <w:r w:rsidR="00A9431E" w:rsidRPr="001107D6">
        <w:rPr>
          <w:color w:val="000000" w:themeColor="text1"/>
          <w:sz w:val="24"/>
          <w:szCs w:val="24"/>
          <w:lang w:val="hy-AM"/>
        </w:rPr>
        <w:t>եռակա ուսուցման ֆակուլտետի ուսանողները</w:t>
      </w:r>
      <w:r w:rsidRPr="001107D6">
        <w:rPr>
          <w:color w:val="000000" w:themeColor="text1"/>
          <w:sz w:val="24"/>
          <w:szCs w:val="24"/>
          <w:lang w:val="hy-AM"/>
        </w:rPr>
        <w:t>։</w:t>
      </w:r>
      <w:r w:rsidR="00124132" w:rsidRPr="001107D6">
        <w:rPr>
          <w:color w:val="000000" w:themeColor="text1"/>
          <w:sz w:val="24"/>
          <w:szCs w:val="24"/>
          <w:lang w:val="hy-AM"/>
        </w:rPr>
        <w:t xml:space="preserve">  </w:t>
      </w:r>
    </w:p>
    <w:p w:rsidR="000925E8" w:rsidRPr="001107D6" w:rsidRDefault="00D16AB4" w:rsidP="008F704C">
      <w:pPr>
        <w:pStyle w:val="a5"/>
        <w:numPr>
          <w:ilvl w:val="1"/>
          <w:numId w:val="11"/>
        </w:numPr>
        <w:tabs>
          <w:tab w:val="left" w:pos="1114"/>
          <w:tab w:val="left" w:pos="1115"/>
          <w:tab w:val="left" w:pos="2876"/>
          <w:tab w:val="left" w:pos="5039"/>
          <w:tab w:val="left" w:pos="6529"/>
          <w:tab w:val="left" w:pos="7298"/>
          <w:tab w:val="left" w:pos="8756"/>
          <w:tab w:val="left" w:pos="10534"/>
        </w:tabs>
        <w:spacing w:before="0" w:line="360" w:lineRule="auto"/>
        <w:ind w:right="170"/>
        <w:jc w:val="both"/>
        <w:rPr>
          <w:sz w:val="24"/>
          <w:szCs w:val="24"/>
          <w:lang w:val="hy-AM"/>
        </w:rPr>
      </w:pPr>
      <w:r w:rsidRPr="001107D6">
        <w:rPr>
          <w:spacing w:val="-4"/>
          <w:sz w:val="24"/>
          <w:szCs w:val="24"/>
          <w:lang w:val="hy-AM"/>
        </w:rPr>
        <w:lastRenderedPageBreak/>
        <w:t>Ուսանողների</w:t>
      </w:r>
      <w:r w:rsidR="00274DDE" w:rsidRPr="001107D6">
        <w:rPr>
          <w:spacing w:val="-4"/>
          <w:sz w:val="24"/>
          <w:szCs w:val="24"/>
          <w:lang w:val="hy-AM"/>
        </w:rPr>
        <w:t xml:space="preserve"> </w:t>
      </w:r>
      <w:r w:rsidRPr="001107D6">
        <w:rPr>
          <w:spacing w:val="-5"/>
          <w:sz w:val="24"/>
          <w:szCs w:val="24"/>
          <w:lang w:val="hy-AM"/>
        </w:rPr>
        <w:t>մասնակցությունը</w:t>
      </w:r>
      <w:r w:rsidRPr="001107D6">
        <w:rPr>
          <w:spacing w:val="-5"/>
          <w:sz w:val="24"/>
          <w:szCs w:val="24"/>
          <w:lang w:val="hy-AM"/>
        </w:rPr>
        <w:tab/>
      </w:r>
      <w:r w:rsidRPr="001107D6">
        <w:rPr>
          <w:spacing w:val="-4"/>
          <w:sz w:val="24"/>
          <w:szCs w:val="24"/>
          <w:lang w:val="hy-AM"/>
        </w:rPr>
        <w:t>հարցման</w:t>
      </w:r>
      <w:r w:rsidR="00AE1932">
        <w:rPr>
          <w:spacing w:val="-4"/>
          <w:sz w:val="24"/>
          <w:szCs w:val="24"/>
          <w:lang w:val="hy-AM"/>
        </w:rPr>
        <w:t>ն</w:t>
      </w:r>
      <w:r w:rsidRPr="001107D6">
        <w:rPr>
          <w:spacing w:val="-4"/>
          <w:sz w:val="24"/>
          <w:szCs w:val="24"/>
          <w:lang w:val="hy-AM"/>
        </w:rPr>
        <w:t>՝</w:t>
      </w:r>
      <w:r w:rsidRPr="001107D6">
        <w:rPr>
          <w:spacing w:val="-4"/>
          <w:sz w:val="24"/>
          <w:szCs w:val="24"/>
          <w:lang w:val="hy-AM"/>
        </w:rPr>
        <w:tab/>
      </w:r>
      <w:r w:rsidRPr="001107D6">
        <w:rPr>
          <w:sz w:val="24"/>
          <w:szCs w:val="24"/>
          <w:lang w:val="hy-AM"/>
        </w:rPr>
        <w:t>ըստ</w:t>
      </w:r>
      <w:r w:rsidRPr="001107D6">
        <w:rPr>
          <w:sz w:val="24"/>
          <w:szCs w:val="24"/>
          <w:lang w:val="hy-AM"/>
        </w:rPr>
        <w:tab/>
      </w:r>
      <w:r w:rsidR="008F704C" w:rsidRPr="001107D6">
        <w:rPr>
          <w:spacing w:val="-4"/>
          <w:sz w:val="24"/>
          <w:szCs w:val="24"/>
          <w:lang w:val="hy-AM"/>
        </w:rPr>
        <w:t>կրթական աստիճանի</w:t>
      </w:r>
    </w:p>
    <w:p w:rsidR="000925E8" w:rsidRPr="001107D6" w:rsidRDefault="00D16AB4" w:rsidP="008F704C">
      <w:pPr>
        <w:pStyle w:val="2"/>
        <w:spacing w:line="360" w:lineRule="auto"/>
        <w:ind w:left="0"/>
        <w:jc w:val="right"/>
        <w:rPr>
          <w:rFonts w:eastAsia="Times New Roman" w:cs="Times New Roman"/>
          <w:lang w:val="hy-AM"/>
        </w:rPr>
      </w:pPr>
      <w:r w:rsidRPr="001107D6">
        <w:rPr>
          <w:lang w:val="hy-AM"/>
        </w:rPr>
        <w:t>Գծապատկեր</w:t>
      </w:r>
      <w:r w:rsidRPr="001107D6">
        <w:rPr>
          <w:spacing w:val="-4"/>
          <w:lang w:val="hy-AM"/>
        </w:rPr>
        <w:t xml:space="preserve"> </w:t>
      </w:r>
      <w:r w:rsidR="008F704C" w:rsidRPr="001107D6">
        <w:rPr>
          <w:lang w:val="hy-AM"/>
        </w:rPr>
        <w:t>2</w:t>
      </w:r>
      <w:r w:rsidRPr="001107D6">
        <w:rPr>
          <w:rFonts w:ascii="Times New Roman" w:eastAsia="Times New Roman" w:hAnsi="Times New Roman" w:cs="Times New Roman"/>
          <w:lang w:val="hy-AM"/>
        </w:rPr>
        <w:t>․</w:t>
      </w:r>
    </w:p>
    <w:p w:rsidR="000925E8" w:rsidRPr="001107D6" w:rsidRDefault="008F704C" w:rsidP="00F102B6">
      <w:pPr>
        <w:spacing w:line="360" w:lineRule="auto"/>
        <w:rPr>
          <w:color w:val="FF0000"/>
          <w:sz w:val="24"/>
          <w:szCs w:val="24"/>
          <w:lang w:val="hy-AM"/>
        </w:rPr>
      </w:pPr>
      <w:r w:rsidRPr="001107D6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76200</wp:posOffset>
            </wp:positionV>
            <wp:extent cx="4648200" cy="2804160"/>
            <wp:effectExtent l="0" t="0" r="0" b="15240"/>
            <wp:wrapSquare wrapText="bothSides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25E8" w:rsidRPr="001107D6" w:rsidRDefault="000925E8" w:rsidP="00F102B6">
      <w:pPr>
        <w:pStyle w:val="a3"/>
        <w:spacing w:line="360" w:lineRule="auto"/>
        <w:rPr>
          <w:b/>
          <w:color w:val="FF0000"/>
          <w:lang w:val="hy-AM"/>
        </w:rPr>
      </w:pPr>
    </w:p>
    <w:p w:rsidR="000925E8" w:rsidRPr="001107D6" w:rsidRDefault="000925E8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8F704C" w:rsidP="00794352">
      <w:pPr>
        <w:pStyle w:val="a3"/>
        <w:spacing w:before="8" w:line="360" w:lineRule="auto"/>
        <w:ind w:firstLine="720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Հարցմանն առավել ակտիվ մասնակցել են</w:t>
      </w:r>
      <w:r w:rsidR="00794352" w:rsidRPr="001107D6">
        <w:rPr>
          <w:color w:val="000000" w:themeColor="text1"/>
          <w:lang w:val="hy-AM"/>
        </w:rPr>
        <w:t xml:space="preserve"> բակալավրիատի ուսանողներն, ինչը բնական է, եթե հիմք ընդունենք երկու կրթական աստիճաններում սովորող ուսանողների թվային հարաբերակցությունը։ Մագիստրատուրայի ուսանողները կազմում են Համալսարանի ընդհանուր ուսանողների 1/5-ը։</w:t>
      </w:r>
    </w:p>
    <w:p w:rsidR="00576D70" w:rsidRPr="001107D6" w:rsidRDefault="00576D70" w:rsidP="00794352">
      <w:pPr>
        <w:pStyle w:val="a3"/>
        <w:spacing w:before="8" w:line="360" w:lineRule="auto"/>
        <w:ind w:firstLine="720"/>
        <w:jc w:val="both"/>
        <w:rPr>
          <w:color w:val="000000" w:themeColor="text1"/>
          <w:lang w:val="hy-AM"/>
        </w:rPr>
      </w:pPr>
    </w:p>
    <w:p w:rsidR="00576D70" w:rsidRPr="001107D6" w:rsidRDefault="00576D70" w:rsidP="00576D70">
      <w:pPr>
        <w:pStyle w:val="a3"/>
        <w:spacing w:before="8" w:line="360" w:lineRule="auto"/>
        <w:ind w:firstLine="720"/>
        <w:jc w:val="center"/>
        <w:rPr>
          <w:b/>
          <w:color w:val="000000" w:themeColor="text1"/>
          <w:lang w:val="hy-AM"/>
        </w:rPr>
      </w:pPr>
      <w:r w:rsidRPr="001107D6">
        <w:rPr>
          <w:rFonts w:cs="Arial"/>
          <w:b/>
          <w:color w:val="000000" w:themeColor="text1"/>
          <w:spacing w:val="2"/>
          <w:shd w:val="clear" w:color="auto" w:fill="FFFFFF"/>
          <w:lang w:val="hy-AM"/>
        </w:rPr>
        <w:t>2. Ուսանողների մասնակցությունը գիտահետազոտական աշխատանքներին</w:t>
      </w: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576D70" w:rsidP="00F102B6">
      <w:pPr>
        <w:pStyle w:val="a3"/>
        <w:spacing w:before="8" w:line="360" w:lineRule="auto"/>
        <w:rPr>
          <w:b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2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Pr="001107D6">
        <w:rPr>
          <w:b/>
          <w:color w:val="000000" w:themeColor="text1"/>
          <w:lang w:val="hy-AM"/>
        </w:rPr>
        <w:t>1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Pr="001107D6">
        <w:rPr>
          <w:b/>
          <w:color w:val="000000" w:themeColor="text1"/>
          <w:lang w:val="hy-AM"/>
        </w:rPr>
        <w:t>Մասնակցե՞լ եք ԳՊՀ-ում կազմակերպվող գիտական հետազոտության մեթոդաբանության վերաբերյալ դասընթացներին։</w:t>
      </w:r>
    </w:p>
    <w:p w:rsidR="00576D70" w:rsidRPr="001107D6" w:rsidRDefault="00576D70" w:rsidP="00576D70">
      <w:pPr>
        <w:pStyle w:val="2"/>
        <w:spacing w:line="360" w:lineRule="auto"/>
        <w:ind w:left="0"/>
        <w:jc w:val="right"/>
        <w:rPr>
          <w:rFonts w:eastAsia="Times New Roman" w:cs="Times New Roman"/>
          <w:lang w:val="hy-AM"/>
        </w:rPr>
      </w:pPr>
      <w:r w:rsidRPr="001107D6">
        <w:rPr>
          <w:lang w:val="hy-AM"/>
        </w:rPr>
        <w:t>Գծապատկեր</w:t>
      </w:r>
      <w:r w:rsidRPr="001107D6">
        <w:rPr>
          <w:spacing w:val="-4"/>
          <w:lang w:val="hy-AM"/>
        </w:rPr>
        <w:t xml:space="preserve"> </w:t>
      </w:r>
      <w:r w:rsidRPr="001107D6">
        <w:rPr>
          <w:lang w:val="hy-AM"/>
        </w:rPr>
        <w:t>3</w:t>
      </w:r>
      <w:r w:rsidRPr="001107D6">
        <w:rPr>
          <w:rFonts w:ascii="Times New Roman" w:eastAsia="Times New Roman" w:hAnsi="Times New Roman" w:cs="Times New Roman"/>
          <w:lang w:val="hy-AM"/>
        </w:rPr>
        <w:t>․</w:t>
      </w: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576D70" w:rsidP="00F102B6">
      <w:pPr>
        <w:pStyle w:val="a3"/>
        <w:spacing w:before="8" w:line="360" w:lineRule="auto"/>
        <w:rPr>
          <w:b/>
          <w:color w:val="FF0000"/>
          <w:lang w:val="hy-AM"/>
        </w:rPr>
      </w:pPr>
      <w:r w:rsidRPr="001107D6">
        <w:rPr>
          <w:noProof/>
          <w:lang w:val="ru-RU" w:eastAsia="ru-RU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683260</wp:posOffset>
            </wp:positionH>
            <wp:positionV relativeFrom="paragraph">
              <wp:posOffset>0</wp:posOffset>
            </wp:positionV>
            <wp:extent cx="4922520" cy="2651760"/>
            <wp:effectExtent l="0" t="0" r="11430" b="15240"/>
            <wp:wrapSquare wrapText="bothSides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b/>
          <w:color w:val="FF0000"/>
          <w:lang w:val="hy-AM"/>
        </w:rPr>
      </w:pPr>
    </w:p>
    <w:p w:rsidR="00EE12AC" w:rsidRPr="001107D6" w:rsidRDefault="00EE12AC" w:rsidP="00F102B6">
      <w:pPr>
        <w:pStyle w:val="a3"/>
        <w:spacing w:before="8" w:line="360" w:lineRule="auto"/>
        <w:rPr>
          <w:color w:val="FF0000"/>
          <w:lang w:val="hy-AM"/>
        </w:rPr>
      </w:pPr>
    </w:p>
    <w:p w:rsidR="00EE12AC" w:rsidRPr="001107D6" w:rsidRDefault="00C55DF1" w:rsidP="00C55DF1">
      <w:pPr>
        <w:pStyle w:val="a3"/>
        <w:spacing w:before="8" w:line="360" w:lineRule="auto"/>
        <w:ind w:firstLine="567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Հարցվողների 44</w:t>
      </w:r>
      <w:r w:rsidRPr="001107D6">
        <w:rPr>
          <w:rFonts w:ascii="Times New Roman" w:hAnsi="Times New Roman" w:cs="Times New Roman"/>
          <w:color w:val="000000" w:themeColor="text1"/>
          <w:lang w:val="hy-AM"/>
        </w:rPr>
        <w:t>․</w:t>
      </w:r>
      <w:r w:rsidRPr="001107D6">
        <w:rPr>
          <w:color w:val="000000" w:themeColor="text1"/>
          <w:lang w:val="hy-AM"/>
        </w:rPr>
        <w:t xml:space="preserve">30%-ը նշել է, որ մասնակցել է գիտական հետազոտության մեթոդաբանության վերաբերյալ դասընթացներին, 55,70%-ը՝ </w:t>
      </w:r>
      <w:r w:rsidR="00AE1932">
        <w:rPr>
          <w:color w:val="000000" w:themeColor="text1"/>
          <w:lang w:val="hy-AM"/>
        </w:rPr>
        <w:t>«</w:t>
      </w:r>
      <w:r w:rsidRPr="001107D6">
        <w:rPr>
          <w:color w:val="000000" w:themeColor="text1"/>
          <w:lang w:val="hy-AM"/>
        </w:rPr>
        <w:t>ոչ</w:t>
      </w:r>
      <w:r w:rsidR="00AE1932">
        <w:rPr>
          <w:color w:val="000000" w:themeColor="text1"/>
          <w:lang w:val="hy-AM"/>
        </w:rPr>
        <w:t>»</w:t>
      </w:r>
      <w:r w:rsidRPr="001107D6">
        <w:rPr>
          <w:color w:val="000000" w:themeColor="text1"/>
          <w:lang w:val="hy-AM"/>
        </w:rPr>
        <w:t xml:space="preserve">։ </w:t>
      </w:r>
      <w:r w:rsidR="00AE1932">
        <w:rPr>
          <w:color w:val="000000" w:themeColor="text1"/>
          <w:lang w:val="hy-AM"/>
        </w:rPr>
        <w:t>«</w:t>
      </w:r>
      <w:r w:rsidRPr="001107D6">
        <w:rPr>
          <w:color w:val="000000" w:themeColor="text1"/>
          <w:lang w:val="hy-AM"/>
        </w:rPr>
        <w:t>Ոչ</w:t>
      </w:r>
      <w:r w:rsidR="00AE1932">
        <w:rPr>
          <w:color w:val="000000" w:themeColor="text1"/>
          <w:lang w:val="hy-AM"/>
        </w:rPr>
        <w:t>»</w:t>
      </w:r>
      <w:r w:rsidRPr="001107D6">
        <w:rPr>
          <w:color w:val="000000" w:themeColor="text1"/>
          <w:lang w:val="hy-AM"/>
        </w:rPr>
        <w:t xml:space="preserve"> պատասխաններ հիմնականում նշվել են առկա և հեռակա ուսուցման համակարգերում սովորող բակալավրիատի 2-րդ և 3-րդ կուրսի ուսանողների կողմից։</w:t>
      </w:r>
    </w:p>
    <w:p w:rsidR="00480845" w:rsidRPr="001107D6" w:rsidRDefault="00480845" w:rsidP="00C55DF1">
      <w:pPr>
        <w:pStyle w:val="a3"/>
        <w:spacing w:before="8" w:line="360" w:lineRule="auto"/>
        <w:ind w:firstLine="567"/>
        <w:jc w:val="both"/>
        <w:rPr>
          <w:b/>
          <w:color w:val="000000" w:themeColor="text1"/>
          <w:lang w:val="hy-AM"/>
        </w:rPr>
      </w:pPr>
    </w:p>
    <w:p w:rsidR="00480845" w:rsidRPr="001107D6" w:rsidRDefault="00480845" w:rsidP="00C55DF1">
      <w:pPr>
        <w:pStyle w:val="a3"/>
        <w:spacing w:before="8" w:line="360" w:lineRule="auto"/>
        <w:ind w:firstLine="567"/>
        <w:jc w:val="both"/>
        <w:rPr>
          <w:b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2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Pr="001107D6">
        <w:rPr>
          <w:b/>
          <w:color w:val="000000" w:themeColor="text1"/>
          <w:lang w:val="hy-AM"/>
        </w:rPr>
        <w:t>2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Pr="001107D6">
        <w:rPr>
          <w:b/>
          <w:color w:val="000000" w:themeColor="text1"/>
          <w:lang w:val="hy-AM"/>
        </w:rPr>
        <w:t xml:space="preserve"> Տեղյա՞կ եք, որ ԳՊՀ-ում պարբերաբար կազմակերպվում են ուսանողական գիտական նստաշրջաններ։</w:t>
      </w:r>
    </w:p>
    <w:p w:rsidR="00EE12AC" w:rsidRPr="001107D6" w:rsidRDefault="00480845" w:rsidP="00480845">
      <w:pPr>
        <w:pStyle w:val="a3"/>
        <w:spacing w:before="8" w:line="360" w:lineRule="auto"/>
        <w:jc w:val="right"/>
        <w:rPr>
          <w:b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Գծապատկեր 4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</w:p>
    <w:p w:rsidR="00EE12AC" w:rsidRPr="001107D6" w:rsidRDefault="00623D21" w:rsidP="00F102B6">
      <w:pPr>
        <w:pStyle w:val="a3"/>
        <w:spacing w:before="8" w:line="360" w:lineRule="auto"/>
        <w:rPr>
          <w:b/>
          <w:color w:val="FF0000"/>
          <w:lang w:val="hy-AM"/>
        </w:rPr>
      </w:pPr>
      <w:r w:rsidRPr="001107D6">
        <w:rPr>
          <w:noProof/>
          <w:lang w:val="ru-RU"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1026160</wp:posOffset>
            </wp:positionH>
            <wp:positionV relativeFrom="paragraph">
              <wp:posOffset>18415</wp:posOffset>
            </wp:positionV>
            <wp:extent cx="4823460" cy="3063240"/>
            <wp:effectExtent l="0" t="0" r="15240" b="3810"/>
            <wp:wrapSquare wrapText="bothSides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25E8" w:rsidRPr="001107D6" w:rsidRDefault="000925E8" w:rsidP="00F102B6">
      <w:pPr>
        <w:pStyle w:val="a3"/>
        <w:spacing w:line="360" w:lineRule="auto"/>
        <w:rPr>
          <w:b/>
          <w:color w:val="FF0000"/>
          <w:lang w:val="hy-AM"/>
        </w:rPr>
      </w:pPr>
    </w:p>
    <w:p w:rsidR="000925E8" w:rsidRPr="001107D6" w:rsidRDefault="000925E8" w:rsidP="00F102B6">
      <w:pPr>
        <w:pStyle w:val="a3"/>
        <w:spacing w:line="360" w:lineRule="auto"/>
        <w:rPr>
          <w:b/>
          <w:color w:val="FF0000"/>
          <w:lang w:val="hy-AM"/>
        </w:rPr>
      </w:pPr>
    </w:p>
    <w:p w:rsidR="00480845" w:rsidRPr="001107D6" w:rsidRDefault="00480845" w:rsidP="00F102B6">
      <w:pPr>
        <w:pStyle w:val="a3"/>
        <w:spacing w:before="239" w:line="360" w:lineRule="auto"/>
        <w:ind w:right="149" w:firstLine="567"/>
        <w:jc w:val="both"/>
        <w:rPr>
          <w:spacing w:val="-2"/>
          <w:lang w:val="hy-AM"/>
        </w:rPr>
      </w:pPr>
    </w:p>
    <w:p w:rsidR="00480845" w:rsidRPr="001107D6" w:rsidRDefault="00480845" w:rsidP="00F102B6">
      <w:pPr>
        <w:pStyle w:val="a3"/>
        <w:spacing w:before="239" w:line="360" w:lineRule="auto"/>
        <w:ind w:right="149" w:firstLine="567"/>
        <w:jc w:val="both"/>
        <w:rPr>
          <w:spacing w:val="-2"/>
          <w:lang w:val="hy-AM"/>
        </w:rPr>
      </w:pPr>
    </w:p>
    <w:p w:rsidR="00480845" w:rsidRPr="001107D6" w:rsidRDefault="00480845" w:rsidP="00F102B6">
      <w:pPr>
        <w:pStyle w:val="a3"/>
        <w:spacing w:before="239" w:line="360" w:lineRule="auto"/>
        <w:ind w:right="149" w:firstLine="567"/>
        <w:jc w:val="both"/>
        <w:rPr>
          <w:spacing w:val="-2"/>
          <w:lang w:val="hy-AM"/>
        </w:rPr>
      </w:pPr>
    </w:p>
    <w:p w:rsidR="00480845" w:rsidRPr="001107D6" w:rsidRDefault="00480845" w:rsidP="00F102B6">
      <w:pPr>
        <w:pStyle w:val="a3"/>
        <w:spacing w:before="239" w:line="360" w:lineRule="auto"/>
        <w:ind w:right="149" w:firstLine="567"/>
        <w:jc w:val="both"/>
        <w:rPr>
          <w:spacing w:val="-4"/>
          <w:lang w:val="hy-AM"/>
        </w:rPr>
      </w:pPr>
    </w:p>
    <w:p w:rsidR="00480845" w:rsidRPr="001107D6" w:rsidRDefault="00480845" w:rsidP="00F102B6">
      <w:pPr>
        <w:pStyle w:val="a3"/>
        <w:spacing w:before="239" w:line="360" w:lineRule="auto"/>
        <w:ind w:right="149" w:firstLine="567"/>
        <w:jc w:val="both"/>
        <w:rPr>
          <w:color w:val="000000" w:themeColor="text1"/>
          <w:lang w:val="hy-AM"/>
        </w:rPr>
      </w:pPr>
      <w:r w:rsidRPr="001107D6">
        <w:rPr>
          <w:spacing w:val="-4"/>
          <w:lang w:val="hy-AM"/>
        </w:rPr>
        <w:lastRenderedPageBreak/>
        <w:t>Հարցվողների մեծամասնությունը նշել են, որ տեղյակ են</w:t>
      </w:r>
      <w:r w:rsidRPr="001107D6">
        <w:rPr>
          <w:color w:val="000000" w:themeColor="text1"/>
          <w:lang w:val="hy-AM"/>
        </w:rPr>
        <w:t xml:space="preserve"> ԳՊՀ-ում պարբերաբար կազմակերպվող ուսանողական գիտական նստաշրջանների վերաբերյալ։ «Ոչ» պատասխաններ հիմնականում նշվել </w:t>
      </w:r>
      <w:r w:rsidR="0066577D" w:rsidRPr="001107D6">
        <w:rPr>
          <w:color w:val="000000" w:themeColor="text1"/>
          <w:lang w:val="hy-AM"/>
        </w:rPr>
        <w:t>են Բանասիրական ֆակուլտետի և Բնագիտական ֆակուլտետի անգլերեն լեզու և գրականություն, դեղագործական քիմիա, սերվիս մասնագիտությունների ուսանողների կողմից։</w:t>
      </w:r>
    </w:p>
    <w:p w:rsidR="001C45BF" w:rsidRPr="001107D6" w:rsidRDefault="001C45BF" w:rsidP="00F102B6">
      <w:pPr>
        <w:pStyle w:val="a3"/>
        <w:spacing w:before="239" w:line="360" w:lineRule="auto"/>
        <w:ind w:right="149" w:firstLine="567"/>
        <w:jc w:val="both"/>
        <w:rPr>
          <w:b/>
          <w:spacing w:val="-4"/>
          <w:lang w:val="hy-AM"/>
        </w:rPr>
      </w:pPr>
      <w:r w:rsidRPr="001107D6">
        <w:rPr>
          <w:b/>
          <w:spacing w:val="-4"/>
          <w:lang w:val="hy-AM"/>
        </w:rPr>
        <w:t>Եթե այո, ապա երբևիցե մասնակցել եք ուսանողական գիտաժողովի</w:t>
      </w:r>
      <w:r w:rsidRPr="001107D6">
        <w:rPr>
          <w:rFonts w:ascii="Times New Roman" w:hAnsi="Times New Roman" w:cs="Times New Roman"/>
          <w:b/>
          <w:spacing w:val="-4"/>
          <w:lang w:val="hy-AM"/>
        </w:rPr>
        <w:t>․</w:t>
      </w:r>
    </w:p>
    <w:p w:rsidR="001C45BF" w:rsidRPr="001107D6" w:rsidRDefault="001C45BF" w:rsidP="001C45BF">
      <w:pPr>
        <w:pStyle w:val="a3"/>
        <w:spacing w:before="8" w:line="360" w:lineRule="auto"/>
        <w:jc w:val="right"/>
        <w:rPr>
          <w:b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Գծապատկեր 5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</w:p>
    <w:p w:rsidR="00CE4EA0" w:rsidRPr="001107D6" w:rsidRDefault="001C45BF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  <w:r w:rsidRPr="001107D6">
        <w:rPr>
          <w:noProof/>
          <w:lang w:val="ru-RU"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33655</wp:posOffset>
            </wp:positionV>
            <wp:extent cx="5135880" cy="2880360"/>
            <wp:effectExtent l="0" t="0" r="7620" b="15240"/>
            <wp:wrapSquare wrapText="bothSides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4EA0" w:rsidRPr="001107D6" w:rsidRDefault="00CE4EA0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CC1A99" w:rsidRPr="001107D6" w:rsidRDefault="00CC1A99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CC1A99" w:rsidRPr="001107D6" w:rsidRDefault="00CC1A99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88324D" w:rsidRPr="001107D6" w:rsidRDefault="0088324D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88324D" w:rsidRPr="001107D6" w:rsidRDefault="0088324D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88324D" w:rsidRPr="001107D6" w:rsidRDefault="0088324D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88324D" w:rsidRPr="001107D6" w:rsidRDefault="0088324D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88324D" w:rsidRPr="001107D6" w:rsidRDefault="0088324D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88324D" w:rsidRPr="001107D6" w:rsidRDefault="0088324D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88324D" w:rsidRPr="001107D6" w:rsidRDefault="0088324D" w:rsidP="0088324D">
      <w:pPr>
        <w:pStyle w:val="a3"/>
        <w:spacing w:before="239" w:line="360" w:lineRule="auto"/>
        <w:ind w:right="149" w:firstLine="567"/>
        <w:jc w:val="both"/>
        <w:rPr>
          <w:color w:val="000000" w:themeColor="text1"/>
          <w:lang w:val="hy-AM"/>
        </w:rPr>
      </w:pPr>
      <w:r w:rsidRPr="001107D6">
        <w:rPr>
          <w:spacing w:val="-4"/>
          <w:lang w:val="hy-AM"/>
        </w:rPr>
        <w:t xml:space="preserve">Հարցվողների 29,9%-ն է միայն նշել, որ մասնակցել է </w:t>
      </w:r>
      <w:r w:rsidRPr="001107D6">
        <w:rPr>
          <w:color w:val="000000" w:themeColor="text1"/>
          <w:lang w:val="hy-AM"/>
        </w:rPr>
        <w:t xml:space="preserve">ԳՊՀ-ում պարբերաբար կազմակերպվող ուսանողական </w:t>
      </w:r>
      <w:r w:rsidR="00BB67E3" w:rsidRPr="001107D6">
        <w:rPr>
          <w:spacing w:val="-4"/>
          <w:lang w:val="hy-AM"/>
        </w:rPr>
        <w:t>գիտաժողով</w:t>
      </w:r>
      <w:r w:rsidRPr="001107D6">
        <w:rPr>
          <w:color w:val="000000" w:themeColor="text1"/>
          <w:lang w:val="hy-AM"/>
        </w:rPr>
        <w:t>ների</w:t>
      </w:r>
      <w:r w:rsidR="00C97DA3">
        <w:rPr>
          <w:color w:val="000000" w:themeColor="text1"/>
          <w:lang w:val="hy-AM"/>
        </w:rPr>
        <w:t>ն</w:t>
      </w:r>
      <w:r w:rsidRPr="001107D6">
        <w:rPr>
          <w:color w:val="000000" w:themeColor="text1"/>
          <w:lang w:val="hy-AM"/>
        </w:rPr>
        <w:t xml:space="preserve">։ 70,1%-ը նշել է «ոչ» պատասխանը։  </w:t>
      </w:r>
      <w:r w:rsidRPr="001107D6">
        <w:rPr>
          <w:spacing w:val="-4"/>
          <w:lang w:val="hy-AM"/>
        </w:rPr>
        <w:t xml:space="preserve"> </w:t>
      </w:r>
      <w:r w:rsidRPr="001107D6">
        <w:rPr>
          <w:color w:val="000000" w:themeColor="text1"/>
          <w:lang w:val="hy-AM"/>
        </w:rPr>
        <w:t>«Ոչ» պատասխաններ հիմնականում նշվել են Բանասիրական</w:t>
      </w:r>
      <w:r w:rsidR="00623D21" w:rsidRPr="001107D6">
        <w:rPr>
          <w:color w:val="000000" w:themeColor="text1"/>
          <w:lang w:val="hy-AM"/>
        </w:rPr>
        <w:t xml:space="preserve">, </w:t>
      </w:r>
      <w:r w:rsidRPr="001107D6">
        <w:rPr>
          <w:color w:val="000000" w:themeColor="text1"/>
          <w:lang w:val="hy-AM"/>
        </w:rPr>
        <w:t>Բնագիտական</w:t>
      </w:r>
      <w:r w:rsidR="00623D21" w:rsidRPr="001107D6">
        <w:rPr>
          <w:color w:val="000000" w:themeColor="text1"/>
          <w:lang w:val="hy-AM"/>
        </w:rPr>
        <w:t xml:space="preserve">, Հումանիտար մասնագիտությունների </w:t>
      </w:r>
      <w:r w:rsidRPr="001107D6">
        <w:rPr>
          <w:color w:val="000000" w:themeColor="text1"/>
          <w:lang w:val="hy-AM"/>
        </w:rPr>
        <w:t>ֆակուլտետ</w:t>
      </w:r>
      <w:r w:rsidR="00204CB9" w:rsidRPr="001107D6">
        <w:rPr>
          <w:color w:val="000000" w:themeColor="text1"/>
          <w:lang w:val="hy-AM"/>
        </w:rPr>
        <w:t>ներ</w:t>
      </w:r>
      <w:r w:rsidRPr="001107D6">
        <w:rPr>
          <w:color w:val="000000" w:themeColor="text1"/>
          <w:lang w:val="hy-AM"/>
        </w:rPr>
        <w:t xml:space="preserve">ի անգլերեն լեզու և գրականություն, դեղագործական քիմիա, սերվիս </w:t>
      </w:r>
      <w:r w:rsidR="00623D21" w:rsidRPr="001107D6">
        <w:rPr>
          <w:color w:val="000000" w:themeColor="text1"/>
          <w:lang w:val="hy-AM"/>
        </w:rPr>
        <w:t>և տարրական մանկավարժությ</w:t>
      </w:r>
      <w:r w:rsidR="00F42468" w:rsidRPr="001107D6">
        <w:rPr>
          <w:color w:val="000000" w:themeColor="text1"/>
          <w:lang w:val="hy-AM"/>
        </w:rPr>
        <w:t>ու</w:t>
      </w:r>
      <w:r w:rsidR="00623D21" w:rsidRPr="001107D6">
        <w:rPr>
          <w:color w:val="000000" w:themeColor="text1"/>
          <w:lang w:val="hy-AM"/>
        </w:rPr>
        <w:t xml:space="preserve">ն և մեթոդիկա </w:t>
      </w:r>
      <w:r w:rsidRPr="001107D6">
        <w:rPr>
          <w:color w:val="000000" w:themeColor="text1"/>
          <w:lang w:val="hy-AM"/>
        </w:rPr>
        <w:t>մասնագիտությունների ուսանողների կողմից։</w:t>
      </w:r>
    </w:p>
    <w:p w:rsidR="00F42468" w:rsidRPr="001107D6" w:rsidRDefault="00F42468" w:rsidP="00F102B6">
      <w:pPr>
        <w:pStyle w:val="a3"/>
        <w:spacing w:before="35" w:line="360" w:lineRule="auto"/>
        <w:ind w:right="148" w:firstLine="720"/>
        <w:jc w:val="both"/>
        <w:rPr>
          <w:color w:val="FF0000"/>
          <w:lang w:val="hy-AM"/>
        </w:rPr>
      </w:pPr>
    </w:p>
    <w:p w:rsidR="00F42468" w:rsidRPr="001107D6" w:rsidRDefault="00F42468" w:rsidP="00F42468">
      <w:pPr>
        <w:pStyle w:val="a3"/>
        <w:spacing w:before="35" w:line="360" w:lineRule="auto"/>
        <w:ind w:right="148" w:firstLine="720"/>
        <w:jc w:val="both"/>
        <w:rPr>
          <w:b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2.3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Pr="001107D6">
        <w:rPr>
          <w:b/>
          <w:color w:val="000000" w:themeColor="text1"/>
          <w:lang w:val="hy-AM"/>
        </w:rPr>
        <w:t xml:space="preserve"> Ամբիոնը խրախուսո՞ւմ է Ձեզ զբաղվել հետազոտությամբ և մասնակցել ուսանողական գիտաժողովներին։</w:t>
      </w:r>
    </w:p>
    <w:p w:rsidR="00F42468" w:rsidRPr="001107D6" w:rsidRDefault="00F42468" w:rsidP="00F42468">
      <w:pPr>
        <w:pStyle w:val="a3"/>
        <w:spacing w:before="8" w:line="360" w:lineRule="auto"/>
        <w:jc w:val="right"/>
        <w:rPr>
          <w:rFonts w:cs="Times New Roman"/>
          <w:b/>
          <w:color w:val="000000" w:themeColor="text1"/>
          <w:lang w:val="hy-AM"/>
        </w:rPr>
      </w:pPr>
      <w:r w:rsidRPr="001107D6">
        <w:rPr>
          <w:noProof/>
          <w:lang w:val="ru-RU" w:eastAsia="ru-RU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1117796</wp:posOffset>
            </wp:positionH>
            <wp:positionV relativeFrom="paragraph">
              <wp:posOffset>288974</wp:posOffset>
            </wp:positionV>
            <wp:extent cx="4572000" cy="2743200"/>
            <wp:effectExtent l="0" t="0" r="0" b="0"/>
            <wp:wrapSquare wrapText="bothSides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Pr="001107D6">
        <w:rPr>
          <w:b/>
          <w:color w:val="000000" w:themeColor="text1"/>
          <w:lang w:val="hy-AM"/>
        </w:rPr>
        <w:t>Գծապատկեր 6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</w:p>
    <w:p w:rsidR="00F42468" w:rsidRPr="001107D6" w:rsidRDefault="00F42468" w:rsidP="00F42468">
      <w:pPr>
        <w:pStyle w:val="a3"/>
        <w:spacing w:before="8" w:line="360" w:lineRule="auto"/>
        <w:jc w:val="right"/>
        <w:rPr>
          <w:b/>
          <w:color w:val="000000" w:themeColor="text1"/>
          <w:lang w:val="hy-AM"/>
        </w:rPr>
      </w:pPr>
    </w:p>
    <w:p w:rsidR="00F42468" w:rsidRPr="001107D6" w:rsidRDefault="00F42468" w:rsidP="00F102B6">
      <w:pPr>
        <w:pStyle w:val="a3"/>
        <w:spacing w:before="35" w:line="360" w:lineRule="auto"/>
        <w:ind w:right="148" w:firstLine="720"/>
        <w:jc w:val="both"/>
        <w:rPr>
          <w:b/>
          <w:color w:val="000000" w:themeColor="text1"/>
          <w:lang w:val="hy-AM"/>
        </w:rPr>
      </w:pPr>
    </w:p>
    <w:p w:rsidR="00F42468" w:rsidRPr="001107D6" w:rsidRDefault="00F42468" w:rsidP="00F102B6">
      <w:pPr>
        <w:pStyle w:val="a3"/>
        <w:spacing w:before="35" w:line="360" w:lineRule="auto"/>
        <w:ind w:right="148" w:firstLine="720"/>
        <w:jc w:val="both"/>
        <w:rPr>
          <w:b/>
          <w:color w:val="000000" w:themeColor="text1"/>
          <w:lang w:val="hy-AM"/>
        </w:rPr>
      </w:pPr>
    </w:p>
    <w:p w:rsidR="00F42468" w:rsidRPr="001107D6" w:rsidRDefault="00F42468" w:rsidP="00F102B6">
      <w:pPr>
        <w:pStyle w:val="a3"/>
        <w:spacing w:before="35" w:line="360" w:lineRule="auto"/>
        <w:ind w:right="148" w:firstLine="720"/>
        <w:jc w:val="both"/>
        <w:rPr>
          <w:b/>
          <w:color w:val="000000" w:themeColor="text1"/>
          <w:lang w:val="hy-AM"/>
        </w:rPr>
      </w:pPr>
    </w:p>
    <w:p w:rsidR="00F42468" w:rsidRPr="001107D6" w:rsidRDefault="00F42468" w:rsidP="00F102B6">
      <w:pPr>
        <w:pStyle w:val="a3"/>
        <w:spacing w:before="35" w:line="360" w:lineRule="auto"/>
        <w:ind w:right="148" w:firstLine="720"/>
        <w:jc w:val="both"/>
        <w:rPr>
          <w:b/>
          <w:color w:val="000000" w:themeColor="text1"/>
          <w:lang w:val="hy-AM"/>
        </w:rPr>
      </w:pPr>
    </w:p>
    <w:p w:rsidR="00F42468" w:rsidRPr="001107D6" w:rsidRDefault="00F42468" w:rsidP="00F102B6">
      <w:pPr>
        <w:pStyle w:val="a3"/>
        <w:spacing w:before="35" w:line="360" w:lineRule="auto"/>
        <w:ind w:right="148" w:firstLine="720"/>
        <w:jc w:val="both"/>
        <w:rPr>
          <w:b/>
          <w:color w:val="000000" w:themeColor="text1"/>
          <w:lang w:val="hy-AM"/>
        </w:rPr>
      </w:pPr>
    </w:p>
    <w:p w:rsidR="00F42468" w:rsidRPr="001107D6" w:rsidRDefault="00F42468" w:rsidP="00F102B6">
      <w:pPr>
        <w:pStyle w:val="a3"/>
        <w:spacing w:before="35" w:line="360" w:lineRule="auto"/>
        <w:ind w:right="148" w:firstLine="720"/>
        <w:jc w:val="both"/>
        <w:rPr>
          <w:b/>
          <w:color w:val="000000" w:themeColor="text1"/>
          <w:lang w:val="hy-AM"/>
        </w:rPr>
      </w:pPr>
    </w:p>
    <w:p w:rsidR="00F42468" w:rsidRPr="001107D6" w:rsidRDefault="00F42468" w:rsidP="00F102B6">
      <w:pPr>
        <w:pStyle w:val="a3"/>
        <w:spacing w:before="35" w:line="360" w:lineRule="auto"/>
        <w:ind w:right="148" w:firstLine="720"/>
        <w:jc w:val="both"/>
        <w:rPr>
          <w:b/>
          <w:color w:val="000000" w:themeColor="text1"/>
          <w:lang w:val="hy-AM"/>
        </w:rPr>
      </w:pPr>
    </w:p>
    <w:p w:rsidR="00F42468" w:rsidRPr="001107D6" w:rsidRDefault="00F42468" w:rsidP="00F102B6">
      <w:pPr>
        <w:pStyle w:val="a3"/>
        <w:spacing w:before="35" w:line="360" w:lineRule="auto"/>
        <w:ind w:right="148" w:firstLine="720"/>
        <w:jc w:val="both"/>
        <w:rPr>
          <w:b/>
          <w:color w:val="000000" w:themeColor="text1"/>
          <w:lang w:val="hy-AM"/>
        </w:rPr>
      </w:pPr>
    </w:p>
    <w:p w:rsidR="00F42468" w:rsidRPr="001107D6" w:rsidRDefault="00F42468" w:rsidP="00F42468">
      <w:pPr>
        <w:pStyle w:val="a3"/>
        <w:spacing w:before="239" w:line="360" w:lineRule="auto"/>
        <w:ind w:right="149" w:firstLine="567"/>
        <w:jc w:val="both"/>
        <w:rPr>
          <w:color w:val="000000" w:themeColor="text1"/>
          <w:lang w:val="hy-AM"/>
        </w:rPr>
      </w:pPr>
      <w:r w:rsidRPr="001107D6">
        <w:rPr>
          <w:spacing w:val="-4"/>
          <w:lang w:val="hy-AM"/>
        </w:rPr>
        <w:t>Հարցվողների 90,4%-ը նշել</w:t>
      </w:r>
      <w:r w:rsidR="00204CB9" w:rsidRPr="001107D6">
        <w:rPr>
          <w:spacing w:val="-4"/>
          <w:lang w:val="hy-AM"/>
        </w:rPr>
        <w:t xml:space="preserve"> է</w:t>
      </w:r>
      <w:r w:rsidRPr="001107D6">
        <w:rPr>
          <w:spacing w:val="-4"/>
          <w:lang w:val="hy-AM"/>
        </w:rPr>
        <w:t xml:space="preserve"> «</w:t>
      </w:r>
      <w:r w:rsidR="00204CB9" w:rsidRPr="001107D6">
        <w:rPr>
          <w:spacing w:val="-4"/>
          <w:lang w:val="hy-AM"/>
        </w:rPr>
        <w:t>այո» պատասխանը</w:t>
      </w:r>
      <w:r w:rsidRPr="001107D6">
        <w:rPr>
          <w:spacing w:val="-4"/>
          <w:lang w:val="hy-AM"/>
        </w:rPr>
        <w:t xml:space="preserve">, </w:t>
      </w:r>
      <w:r w:rsidR="00204CB9" w:rsidRPr="001107D6">
        <w:rPr>
          <w:color w:val="000000" w:themeColor="text1"/>
          <w:lang w:val="hy-AM"/>
        </w:rPr>
        <w:t>9,6</w:t>
      </w:r>
      <w:r w:rsidRPr="001107D6">
        <w:rPr>
          <w:color w:val="000000" w:themeColor="text1"/>
          <w:lang w:val="hy-AM"/>
        </w:rPr>
        <w:t>%-ը</w:t>
      </w:r>
      <w:r w:rsidR="00A202E2">
        <w:rPr>
          <w:color w:val="000000" w:themeColor="text1"/>
          <w:lang w:val="hy-AM"/>
        </w:rPr>
        <w:t xml:space="preserve">՝ </w:t>
      </w:r>
      <w:r w:rsidRPr="001107D6">
        <w:rPr>
          <w:color w:val="000000" w:themeColor="text1"/>
          <w:lang w:val="hy-AM"/>
        </w:rPr>
        <w:t xml:space="preserve">«ոչ» պատասխանը։  </w:t>
      </w:r>
      <w:r w:rsidRPr="001107D6">
        <w:rPr>
          <w:spacing w:val="-4"/>
          <w:lang w:val="hy-AM"/>
        </w:rPr>
        <w:t xml:space="preserve"> </w:t>
      </w:r>
      <w:r w:rsidRPr="001107D6">
        <w:rPr>
          <w:color w:val="000000" w:themeColor="text1"/>
          <w:lang w:val="hy-AM"/>
        </w:rPr>
        <w:t xml:space="preserve">«Ոչ» պատասխաններ հիմնականում նշվել են Բանասիրական, Բնագիտական ֆակուլտետի անգլերեն լեզու և գրականություն, </w:t>
      </w:r>
      <w:r w:rsidR="00204CB9" w:rsidRPr="001107D6">
        <w:rPr>
          <w:color w:val="000000" w:themeColor="text1"/>
          <w:lang w:val="hy-AM"/>
        </w:rPr>
        <w:t>համակարգչային</w:t>
      </w:r>
      <w:r w:rsidRPr="001107D6">
        <w:rPr>
          <w:color w:val="000000" w:themeColor="text1"/>
          <w:lang w:val="hy-AM"/>
        </w:rPr>
        <w:t xml:space="preserve"> </w:t>
      </w:r>
      <w:r w:rsidR="00204CB9" w:rsidRPr="001107D6">
        <w:rPr>
          <w:color w:val="000000" w:themeColor="text1"/>
          <w:lang w:val="hy-AM"/>
        </w:rPr>
        <w:t xml:space="preserve">ճարտարագիտություն </w:t>
      </w:r>
      <w:r w:rsidRPr="001107D6">
        <w:rPr>
          <w:color w:val="000000" w:themeColor="text1"/>
          <w:lang w:val="hy-AM"/>
        </w:rPr>
        <w:t>մասնագիտությունների ուսանողների կողմից։</w:t>
      </w:r>
    </w:p>
    <w:p w:rsidR="00F42468" w:rsidRPr="001107D6" w:rsidRDefault="00432E68" w:rsidP="00F102B6">
      <w:pPr>
        <w:pStyle w:val="a3"/>
        <w:spacing w:before="35" w:line="360" w:lineRule="auto"/>
        <w:ind w:right="148" w:firstLine="720"/>
        <w:jc w:val="both"/>
        <w:rPr>
          <w:rFonts w:cs="Arial"/>
          <w:color w:val="000000" w:themeColor="text1"/>
          <w:spacing w:val="2"/>
          <w:shd w:val="clear" w:color="auto" w:fill="FFFFFF"/>
          <w:lang w:val="hy-AM"/>
        </w:rPr>
      </w:pPr>
      <w:r w:rsidRPr="001107D6">
        <w:rPr>
          <w:rFonts w:cs="Arial"/>
          <w:color w:val="000000" w:themeColor="text1"/>
          <w:spacing w:val="2"/>
          <w:shd w:val="clear" w:color="auto" w:fill="FFFFFF"/>
          <w:lang w:val="hy-AM"/>
        </w:rPr>
        <w:t>Հարցվողները հստակեց</w:t>
      </w:r>
      <w:r w:rsidR="00FF6FF5">
        <w:rPr>
          <w:rFonts w:cs="Arial"/>
          <w:color w:val="000000" w:themeColor="text1"/>
          <w:spacing w:val="2"/>
          <w:shd w:val="clear" w:color="auto" w:fill="FFFFFF"/>
          <w:lang w:val="hy-AM"/>
        </w:rPr>
        <w:t>ր</w:t>
      </w:r>
      <w:r w:rsidRPr="001107D6">
        <w:rPr>
          <w:rFonts w:cs="Arial"/>
          <w:color w:val="000000" w:themeColor="text1"/>
          <w:spacing w:val="2"/>
          <w:shd w:val="clear" w:color="auto" w:fill="FFFFFF"/>
          <w:lang w:val="hy-AM"/>
        </w:rPr>
        <w:t>ել են իրենց պատասխանները</w:t>
      </w:r>
      <w:r w:rsidR="00FF6FF5" w:rsidRPr="00FF6FF5">
        <w:rPr>
          <w:rFonts w:cs="Arial"/>
          <w:color w:val="000000" w:themeColor="text1"/>
          <w:spacing w:val="2"/>
          <w:shd w:val="clear" w:color="auto" w:fill="FFFFFF"/>
          <w:lang w:val="hy-AM"/>
        </w:rPr>
        <w:t>`</w:t>
      </w:r>
      <w:r w:rsidRPr="001107D6">
        <w:rPr>
          <w:rFonts w:cs="Arial"/>
          <w:color w:val="000000" w:themeColor="text1"/>
          <w:spacing w:val="2"/>
          <w:shd w:val="clear" w:color="auto" w:fill="FFFFFF"/>
          <w:lang w:val="hy-AM"/>
        </w:rPr>
        <w:t xml:space="preserve"> նշելով հետևյալը</w:t>
      </w:r>
      <w:r w:rsidRPr="001107D6">
        <w:rPr>
          <w:rFonts w:ascii="Times New Roman" w:hAnsi="Times New Roman" w:cs="Times New Roman"/>
          <w:color w:val="000000" w:themeColor="text1"/>
          <w:spacing w:val="2"/>
          <w:shd w:val="clear" w:color="auto" w:fill="FFFFFF"/>
          <w:lang w:val="hy-AM"/>
        </w:rPr>
        <w:t>․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Տեղեկացվում ենք գիտաժողովների անցկացման մասին</w:t>
      </w:r>
      <w:r w:rsidR="00A202E2">
        <w:rPr>
          <w:color w:val="000000" w:themeColor="text1"/>
          <w:lang w:val="hy-AM"/>
        </w:rPr>
        <w:t>։</w:t>
      </w:r>
    </w:p>
    <w:p w:rsidR="0080342E" w:rsidRPr="001107D6" w:rsidRDefault="0080342E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Դ</w:t>
      </w:r>
      <w:r w:rsidR="00432E68" w:rsidRPr="001107D6">
        <w:rPr>
          <w:color w:val="000000" w:themeColor="text1"/>
          <w:lang w:val="hy-AM"/>
        </w:rPr>
        <w:t>ասախոսները  մեզ օգնում են պատրաստել  գիտական զեկուցում, շնորհանդես</w:t>
      </w:r>
      <w:r w:rsidR="00A202E2">
        <w:rPr>
          <w:color w:val="000000" w:themeColor="text1"/>
          <w:lang w:val="hy-AM"/>
        </w:rPr>
        <w:t>։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Ամբիոնի դասախոս</w:t>
      </w:r>
      <w:r w:rsidR="00EC7499">
        <w:rPr>
          <w:color w:val="000000" w:themeColor="text1"/>
          <w:lang w:val="hy-AM"/>
        </w:rPr>
        <w:t>ն</w:t>
      </w:r>
      <w:r w:rsidRPr="001107D6">
        <w:rPr>
          <w:color w:val="000000" w:themeColor="text1"/>
          <w:lang w:val="hy-AM"/>
        </w:rPr>
        <w:t xml:space="preserve">երը տեսական գրականությամբ են ապահովում, օգնում են գրված զեկուցումները խմբագրել։ 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Ամբիոնը խրախուսում է</w:t>
      </w:r>
      <w:r w:rsidR="00EC7499">
        <w:rPr>
          <w:color w:val="000000" w:themeColor="text1"/>
          <w:lang w:val="hy-AM"/>
        </w:rPr>
        <w:t>։</w:t>
      </w:r>
      <w:r w:rsidRPr="001107D6">
        <w:rPr>
          <w:color w:val="000000" w:themeColor="text1"/>
          <w:lang w:val="hy-AM"/>
        </w:rPr>
        <w:t xml:space="preserve"> </w:t>
      </w:r>
      <w:r w:rsidR="00EC7499">
        <w:rPr>
          <w:color w:val="000000" w:themeColor="text1"/>
          <w:lang w:val="hy-AM"/>
        </w:rPr>
        <w:t>Ո</w:t>
      </w:r>
      <w:r w:rsidRPr="001107D6">
        <w:rPr>
          <w:color w:val="000000" w:themeColor="text1"/>
          <w:lang w:val="hy-AM"/>
        </w:rPr>
        <w:t>րոշ դասախոսներ առանձնահատուկ կերպով են խրախուսում</w:t>
      </w:r>
      <w:r w:rsidR="0080342E" w:rsidRPr="001107D6">
        <w:rPr>
          <w:color w:val="000000" w:themeColor="text1"/>
          <w:lang w:val="hy-AM"/>
        </w:rPr>
        <w:t>։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 xml:space="preserve"> </w:t>
      </w:r>
      <w:r w:rsidR="0080342E" w:rsidRPr="001107D6">
        <w:rPr>
          <w:color w:val="000000" w:themeColor="text1"/>
          <w:lang w:val="hy-AM"/>
        </w:rPr>
        <w:t>Ա</w:t>
      </w:r>
      <w:r w:rsidRPr="001107D6">
        <w:rPr>
          <w:color w:val="000000" w:themeColor="text1"/>
          <w:lang w:val="hy-AM"/>
        </w:rPr>
        <w:t>մբիոնը տեղյակ է պահում մեզ ու հանգամանորեն բացատրում գիտաժողովների կար</w:t>
      </w:r>
      <w:r w:rsidR="0080342E" w:rsidRPr="001107D6">
        <w:rPr>
          <w:color w:val="000000" w:themeColor="text1"/>
          <w:lang w:val="hy-AM"/>
        </w:rPr>
        <w:t>և</w:t>
      </w:r>
      <w:r w:rsidRPr="001107D6">
        <w:rPr>
          <w:color w:val="000000" w:themeColor="text1"/>
          <w:lang w:val="hy-AM"/>
        </w:rPr>
        <w:t>որության մասին</w:t>
      </w:r>
      <w:r w:rsidR="0080342E" w:rsidRPr="001107D6">
        <w:rPr>
          <w:color w:val="000000" w:themeColor="text1"/>
          <w:lang w:val="hy-AM"/>
        </w:rPr>
        <w:t>։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 xml:space="preserve"> Ֆակուլտետում բավականին ջերմ և բարիդրացիական հարաբերություններ են ուսանողների և դասախոսների  միջև</w:t>
      </w:r>
      <w:r w:rsidR="0080342E" w:rsidRPr="001107D6">
        <w:rPr>
          <w:color w:val="000000" w:themeColor="text1"/>
          <w:lang w:val="hy-AM"/>
        </w:rPr>
        <w:t>։</w:t>
      </w:r>
      <w:r w:rsidRPr="001107D6">
        <w:rPr>
          <w:color w:val="000000" w:themeColor="text1"/>
          <w:lang w:val="hy-AM"/>
        </w:rPr>
        <w:t xml:space="preserve">  </w:t>
      </w:r>
      <w:r w:rsidR="0080342E" w:rsidRPr="001107D6">
        <w:rPr>
          <w:color w:val="000000" w:themeColor="text1"/>
          <w:lang w:val="hy-AM"/>
        </w:rPr>
        <w:t>Ա</w:t>
      </w:r>
      <w:r w:rsidRPr="001107D6">
        <w:rPr>
          <w:color w:val="000000" w:themeColor="text1"/>
          <w:lang w:val="hy-AM"/>
        </w:rPr>
        <w:t xml:space="preserve">մբողջ դասախոսական կազմը դեկանատի հետ </w:t>
      </w:r>
      <w:r w:rsidR="00A202E2">
        <w:rPr>
          <w:color w:val="000000" w:themeColor="text1"/>
          <w:lang w:val="hy-AM"/>
        </w:rPr>
        <w:t>միաս</w:t>
      </w:r>
      <w:r w:rsidRPr="001107D6">
        <w:rPr>
          <w:color w:val="000000" w:themeColor="text1"/>
          <w:lang w:val="hy-AM"/>
        </w:rPr>
        <w:t xml:space="preserve">ին տալիս են մեր հարցերի սպառիչ պատասխանները և տեղեկացնում եմ մեզ բոլոր ծրագրերի մասին։ 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lastRenderedPageBreak/>
        <w:t>Այո, մեզ միշտ հորդորում են մասնակցել գիտաժողովների։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 xml:space="preserve"> Ամբիոնը մշտապես հետևողական է միջոցառումներին  մասնակցելու հարցում։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Ամբիոն</w:t>
      </w:r>
      <w:r w:rsidR="00355839" w:rsidRPr="001107D6">
        <w:rPr>
          <w:color w:val="000000" w:themeColor="text1"/>
          <w:lang w:val="hy-AM"/>
        </w:rPr>
        <w:t>ն</w:t>
      </w:r>
      <w:r w:rsidRPr="001107D6">
        <w:rPr>
          <w:color w:val="000000" w:themeColor="text1"/>
          <w:lang w:val="hy-AM"/>
        </w:rPr>
        <w:t xml:space="preserve"> անում է առավելագույն</w:t>
      </w:r>
      <w:r w:rsidR="0080342E" w:rsidRPr="001107D6">
        <w:rPr>
          <w:color w:val="000000" w:themeColor="text1"/>
          <w:lang w:val="hy-AM"/>
        </w:rPr>
        <w:t>ն</w:t>
      </w:r>
      <w:r w:rsidRPr="001107D6">
        <w:rPr>
          <w:color w:val="000000" w:themeColor="text1"/>
          <w:lang w:val="hy-AM"/>
        </w:rPr>
        <w:t xml:space="preserve"> ուսանողների համար</w:t>
      </w:r>
      <w:r w:rsidR="0080342E" w:rsidRPr="001107D6">
        <w:rPr>
          <w:color w:val="000000" w:themeColor="text1"/>
          <w:lang w:val="hy-AM"/>
        </w:rPr>
        <w:t>։</w:t>
      </w:r>
      <w:r w:rsidRPr="001107D6">
        <w:rPr>
          <w:color w:val="000000" w:themeColor="text1"/>
          <w:lang w:val="hy-AM"/>
        </w:rPr>
        <w:t xml:space="preserve"> 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Իհարկե խրախուսում են,</w:t>
      </w:r>
      <w:r w:rsidR="0080342E" w:rsidRPr="001107D6">
        <w:rPr>
          <w:color w:val="000000" w:themeColor="text1"/>
          <w:lang w:val="hy-AM"/>
        </w:rPr>
        <w:t xml:space="preserve"> </w:t>
      </w:r>
      <w:r w:rsidRPr="001107D6">
        <w:rPr>
          <w:color w:val="000000" w:themeColor="text1"/>
          <w:lang w:val="hy-AM"/>
        </w:rPr>
        <w:t xml:space="preserve">օգնում են թեմայի </w:t>
      </w:r>
      <w:r w:rsidR="0080342E" w:rsidRPr="001107D6">
        <w:rPr>
          <w:color w:val="000000" w:themeColor="text1"/>
          <w:lang w:val="hy-AM"/>
        </w:rPr>
        <w:t xml:space="preserve">ընտրության </w:t>
      </w:r>
      <w:r w:rsidRPr="001107D6">
        <w:rPr>
          <w:color w:val="000000" w:themeColor="text1"/>
          <w:lang w:val="hy-AM"/>
        </w:rPr>
        <w:t>հարցում</w:t>
      </w:r>
      <w:r w:rsidR="0080342E" w:rsidRPr="001107D6">
        <w:rPr>
          <w:color w:val="000000" w:themeColor="text1"/>
          <w:lang w:val="hy-AM"/>
        </w:rPr>
        <w:t>։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Պարբերաբար ամբիոնի կողմից տեղեկանում ենք   գիտաժողովների մասին</w:t>
      </w:r>
      <w:r w:rsidR="0080342E" w:rsidRPr="001107D6">
        <w:rPr>
          <w:color w:val="000000" w:themeColor="text1"/>
          <w:lang w:val="hy-AM"/>
        </w:rPr>
        <w:t>։</w:t>
      </w:r>
    </w:p>
    <w:p w:rsidR="0080342E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 xml:space="preserve"> Ամբիոնի դասախոսական կազմ</w:t>
      </w:r>
      <w:r w:rsidR="0080342E" w:rsidRPr="001107D6">
        <w:rPr>
          <w:color w:val="000000" w:themeColor="text1"/>
          <w:lang w:val="hy-AM"/>
        </w:rPr>
        <w:t>ն</w:t>
      </w:r>
      <w:r w:rsidRPr="001107D6">
        <w:rPr>
          <w:color w:val="000000" w:themeColor="text1"/>
          <w:lang w:val="hy-AM"/>
        </w:rPr>
        <w:t xml:space="preserve"> անտրտունջ </w:t>
      </w:r>
      <w:r w:rsidR="0080342E" w:rsidRPr="001107D6">
        <w:rPr>
          <w:color w:val="000000" w:themeColor="text1"/>
          <w:lang w:val="hy-AM"/>
        </w:rPr>
        <w:t xml:space="preserve">աշխատում է և օգնում </w:t>
      </w:r>
      <w:r w:rsidR="00A202E2">
        <w:rPr>
          <w:color w:val="000000" w:themeColor="text1"/>
          <w:lang w:val="hy-AM"/>
        </w:rPr>
        <w:t>ցանկա</w:t>
      </w:r>
      <w:r w:rsidR="0080342E" w:rsidRPr="001107D6">
        <w:rPr>
          <w:color w:val="000000" w:themeColor="text1"/>
          <w:lang w:val="hy-AM"/>
        </w:rPr>
        <w:t>ցած հարցում։</w:t>
      </w:r>
      <w:r w:rsidRPr="001107D6">
        <w:rPr>
          <w:color w:val="000000" w:themeColor="text1"/>
          <w:lang w:val="hy-AM"/>
        </w:rPr>
        <w:t xml:space="preserve"> </w:t>
      </w:r>
    </w:p>
    <w:p w:rsidR="0080342E" w:rsidRPr="001107D6" w:rsidRDefault="0080342E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Մ</w:t>
      </w:r>
      <w:r w:rsidR="00432E68" w:rsidRPr="001107D6">
        <w:rPr>
          <w:color w:val="000000" w:themeColor="text1"/>
          <w:lang w:val="hy-AM"/>
        </w:rPr>
        <w:t xml:space="preserve">եթոդական և տեխնիկական ցուցումներ </w:t>
      </w:r>
      <w:r w:rsidRPr="001107D6">
        <w:rPr>
          <w:color w:val="000000" w:themeColor="text1"/>
          <w:lang w:val="hy-AM"/>
        </w:rPr>
        <w:t>են</w:t>
      </w:r>
      <w:r w:rsidR="00432E68" w:rsidRPr="001107D6">
        <w:rPr>
          <w:color w:val="000000" w:themeColor="text1"/>
          <w:lang w:val="hy-AM"/>
        </w:rPr>
        <w:t xml:space="preserve"> տալիս</w:t>
      </w:r>
      <w:r w:rsidRPr="001107D6">
        <w:rPr>
          <w:color w:val="000000" w:themeColor="text1"/>
          <w:lang w:val="hy-AM"/>
        </w:rPr>
        <w:t>։</w:t>
      </w:r>
      <w:r w:rsidR="00432E68" w:rsidRPr="001107D6">
        <w:rPr>
          <w:color w:val="000000" w:themeColor="text1"/>
          <w:lang w:val="hy-AM"/>
        </w:rPr>
        <w:t xml:space="preserve"> </w:t>
      </w:r>
    </w:p>
    <w:p w:rsidR="00355839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Այո</w:t>
      </w:r>
      <w:r w:rsidR="00355839" w:rsidRPr="001107D6">
        <w:rPr>
          <w:color w:val="000000" w:themeColor="text1"/>
          <w:lang w:val="hy-AM"/>
        </w:rPr>
        <w:t>,</w:t>
      </w:r>
      <w:r w:rsidRPr="001107D6">
        <w:rPr>
          <w:color w:val="000000" w:themeColor="text1"/>
          <w:lang w:val="hy-AM"/>
        </w:rPr>
        <w:t xml:space="preserve"> քանի որ պարբերաբար անցկացնում են իրազեկող դասընթացներ</w:t>
      </w:r>
      <w:r w:rsidR="00355839" w:rsidRPr="001107D6">
        <w:rPr>
          <w:color w:val="000000" w:themeColor="text1"/>
          <w:lang w:val="hy-AM"/>
        </w:rPr>
        <w:t>։</w:t>
      </w:r>
    </w:p>
    <w:p w:rsidR="00355839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 xml:space="preserve"> Այո, ամբիոնը խրախուսում է մասնակցել գիտաժողովների</w:t>
      </w:r>
      <w:r w:rsidR="00355839" w:rsidRPr="001107D6">
        <w:rPr>
          <w:color w:val="000000" w:themeColor="text1"/>
          <w:lang w:val="hy-AM"/>
        </w:rPr>
        <w:t>։</w:t>
      </w:r>
    </w:p>
    <w:p w:rsidR="00355839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 xml:space="preserve"> Մեր կողմից նախընտրելի թեմաների առաջադրմամբ կատարում ենք հետազոտական աշխատանքներ։ </w:t>
      </w:r>
    </w:p>
    <w:p w:rsidR="00355839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 xml:space="preserve">Քննարկումներ են անցկացվում </w:t>
      </w:r>
      <w:r w:rsidR="00355839" w:rsidRPr="001107D6">
        <w:rPr>
          <w:color w:val="000000" w:themeColor="text1"/>
          <w:lang w:val="hy-AM"/>
        </w:rPr>
        <w:t>գիտահետազոտական</w:t>
      </w:r>
      <w:r w:rsidRPr="001107D6">
        <w:rPr>
          <w:color w:val="000000" w:themeColor="text1"/>
          <w:lang w:val="hy-AM"/>
        </w:rPr>
        <w:t xml:space="preserve"> աշխատանքների իրականացման վերաբերյալ</w:t>
      </w:r>
      <w:r w:rsidR="00355839" w:rsidRPr="001107D6">
        <w:rPr>
          <w:color w:val="000000" w:themeColor="text1"/>
          <w:lang w:val="hy-AM"/>
        </w:rPr>
        <w:t>։</w:t>
      </w:r>
    </w:p>
    <w:p w:rsidR="00355839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Ամբիոնը տրամադրել է զեկուցման թեմա</w:t>
      </w:r>
      <w:r w:rsidR="00FF6FF5">
        <w:rPr>
          <w:color w:val="000000" w:themeColor="text1"/>
          <w:lang w:val="hy-AM"/>
        </w:rPr>
        <w:t>,</w:t>
      </w:r>
      <w:r w:rsidRPr="001107D6">
        <w:rPr>
          <w:color w:val="000000" w:themeColor="text1"/>
          <w:lang w:val="hy-AM"/>
        </w:rPr>
        <w:t xml:space="preserve"> և դասախոսներն օգնել են զեկուցումը պատրաստելու գործում։ </w:t>
      </w:r>
    </w:p>
    <w:p w:rsidR="00432E68" w:rsidRPr="001107D6" w:rsidRDefault="00432E68" w:rsidP="0080342E">
      <w:pPr>
        <w:pStyle w:val="a3"/>
        <w:numPr>
          <w:ilvl w:val="0"/>
          <w:numId w:val="13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Մեր ամբիոնը մեծ պատասխանատվությամբ հսկում է ուսանողներիս մասնակցությունը գիտաժողովներին։</w:t>
      </w:r>
    </w:p>
    <w:p w:rsidR="00F42468" w:rsidRPr="001107D6" w:rsidRDefault="00355839" w:rsidP="00F102B6">
      <w:pPr>
        <w:pStyle w:val="a3"/>
        <w:spacing w:before="35" w:line="360" w:lineRule="auto"/>
        <w:ind w:right="148" w:firstLine="720"/>
        <w:jc w:val="both"/>
        <w:rPr>
          <w:rFonts w:cs="Times New Roman"/>
          <w:b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2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Pr="001107D6">
        <w:rPr>
          <w:b/>
          <w:color w:val="000000" w:themeColor="text1"/>
          <w:lang w:val="hy-AM"/>
        </w:rPr>
        <w:t>4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Pr="001107D6">
        <w:rPr>
          <w:b/>
          <w:color w:val="000000" w:themeColor="text1"/>
          <w:lang w:val="hy-AM"/>
        </w:rPr>
        <w:t>Նշել այն դասախոսին (երին), ովքեր խրախուսում են Ձեր գիտահետազոտական գործունեությունը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</w:p>
    <w:p w:rsidR="00355839" w:rsidRPr="001107D6" w:rsidRDefault="00355839" w:rsidP="00F102B6">
      <w:pPr>
        <w:pStyle w:val="a3"/>
        <w:spacing w:before="35" w:line="360" w:lineRule="auto"/>
        <w:ind w:right="148" w:firstLine="720"/>
        <w:jc w:val="both"/>
        <w:rPr>
          <w:rFonts w:cs="Times New Roman"/>
          <w:b/>
          <w:color w:val="000000" w:themeColor="text1"/>
          <w:lang w:val="hy-AM"/>
        </w:rPr>
      </w:pPr>
      <w:r w:rsidRPr="001107D6">
        <w:rPr>
          <w:rFonts w:cs="Times New Roman"/>
          <w:b/>
          <w:color w:val="000000" w:themeColor="text1"/>
          <w:lang w:val="hy-AM"/>
        </w:rPr>
        <w:t xml:space="preserve">Հարցվողները ներկայացրել են հետևյալ </w:t>
      </w:r>
      <w:r w:rsidR="002604AF" w:rsidRPr="001107D6">
        <w:rPr>
          <w:rFonts w:cs="Times New Roman"/>
          <w:b/>
          <w:color w:val="000000" w:themeColor="text1"/>
          <w:lang w:val="hy-AM"/>
        </w:rPr>
        <w:t>դասախոսների անունները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Ավագյան Արամայիս -2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Ավագյան Մարտին -2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Ամիրխանյան Սամվել -23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Ասոյան Թաթուլ -8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Ավետիսյան Վարազդատ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Ավետիսյան Աստղիկ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lastRenderedPageBreak/>
        <w:t xml:space="preserve">Ասատրյան Ռուզաննա -3 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Ամիրյան Անի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Բագոյան Ալլա -2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Բալյան Արմենակ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Գրիգորյան Վաչագան -4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Գասպարյան Շահեն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Թումանյան Անդրանիկ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Խանդանյան Սիրանուշ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Խաչատրյան Գայանե -11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Խուրշուդյան Արմեն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Կատվալյան Վիկտոր -6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Հակոբյան Հրանուշ -2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Հակոբյան Ռուզաննա -4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Հակոբյան Մամիկոն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Հարությունյան Մնացական -2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Հայրապետյան Քանաքարա -2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Հովհաննիսյան Մարինե -2</w:t>
      </w:r>
    </w:p>
    <w:p w:rsidR="00352E5F" w:rsidRPr="001107D6" w:rsidRDefault="00FF6FF5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 xml:space="preserve">Գզրարյան </w:t>
      </w:r>
      <w:r w:rsidR="00352E5F" w:rsidRPr="001107D6">
        <w:rPr>
          <w:rFonts w:cs="Times New Roman"/>
          <w:color w:val="000000" w:themeColor="text1"/>
          <w:lang w:val="hy-AM"/>
        </w:rPr>
        <w:t>Հարություն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Հերգնյան Մարիամ -2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Ղաջոյան Համլետ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Ղռեջյան Լուսինե-3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Մկրտչյան Լալա -1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 xml:space="preserve">Միրիբյան Գայանե -4 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Սարգսյան Ռուզաննա</w:t>
      </w:r>
      <w:r w:rsidR="00A32664" w:rsidRPr="001107D6">
        <w:rPr>
          <w:rFonts w:cs="Times New Roman"/>
          <w:color w:val="000000" w:themeColor="text1"/>
          <w:lang w:val="hy-AM"/>
        </w:rPr>
        <w:t xml:space="preserve"> /Օտար լեզվի և գրականույան ամբիոնի դասախոս/</w:t>
      </w:r>
      <w:r w:rsidRPr="001107D6">
        <w:rPr>
          <w:rFonts w:cs="Times New Roman"/>
          <w:color w:val="000000" w:themeColor="text1"/>
          <w:lang w:val="hy-AM"/>
        </w:rPr>
        <w:t>-11</w:t>
      </w:r>
    </w:p>
    <w:p w:rsidR="00352E5F" w:rsidRPr="001107D6" w:rsidRDefault="00352E5F" w:rsidP="00352E5F">
      <w:pPr>
        <w:pStyle w:val="a3"/>
        <w:numPr>
          <w:ilvl w:val="0"/>
          <w:numId w:val="15"/>
        </w:numPr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t>Սահակյան Արմեն -1</w:t>
      </w:r>
    </w:p>
    <w:p w:rsidR="00A32664" w:rsidRPr="001107D6" w:rsidRDefault="00A32664" w:rsidP="00A32664">
      <w:pPr>
        <w:pStyle w:val="a3"/>
        <w:spacing w:before="35" w:line="360" w:lineRule="auto"/>
        <w:ind w:left="720" w:right="148"/>
        <w:jc w:val="both"/>
        <w:rPr>
          <w:rFonts w:cs="Times New Roman"/>
          <w:color w:val="000000" w:themeColor="text1"/>
          <w:lang w:val="hy-AM"/>
        </w:rPr>
      </w:pPr>
    </w:p>
    <w:p w:rsidR="00A32664" w:rsidRPr="001107D6" w:rsidRDefault="00A32664" w:rsidP="00A32664">
      <w:pPr>
        <w:pStyle w:val="a3"/>
        <w:spacing w:before="35" w:line="360" w:lineRule="auto"/>
        <w:ind w:right="148" w:firstLine="360"/>
        <w:jc w:val="both"/>
        <w:rPr>
          <w:rFonts w:cs="Times New Roman"/>
          <w:color w:val="000000" w:themeColor="text1"/>
          <w:lang w:val="hy-AM"/>
        </w:rPr>
      </w:pPr>
      <w:r w:rsidRPr="001107D6">
        <w:rPr>
          <w:rFonts w:cs="Times New Roman"/>
          <w:color w:val="000000" w:themeColor="text1"/>
          <w:lang w:val="hy-AM"/>
        </w:rPr>
        <w:lastRenderedPageBreak/>
        <w:t>Հարցվողներ</w:t>
      </w:r>
      <w:r w:rsidR="00B32582" w:rsidRPr="001107D6">
        <w:rPr>
          <w:rFonts w:cs="Times New Roman"/>
          <w:color w:val="000000" w:themeColor="text1"/>
          <w:lang w:val="hy-AM"/>
        </w:rPr>
        <w:t>ն ա</w:t>
      </w:r>
      <w:r w:rsidRPr="001107D6">
        <w:rPr>
          <w:rFonts w:cs="Times New Roman"/>
          <w:color w:val="000000" w:themeColor="text1"/>
          <w:lang w:val="hy-AM"/>
        </w:rPr>
        <w:t>ռավել շատ նշել են Տնտեսագիտական ֆակուլտետի դեկան</w:t>
      </w:r>
      <w:r w:rsidR="00A202E2">
        <w:rPr>
          <w:rFonts w:cs="Times New Roman"/>
          <w:color w:val="000000" w:themeColor="text1"/>
          <w:lang w:val="hy-AM"/>
        </w:rPr>
        <w:t xml:space="preserve"> </w:t>
      </w:r>
      <w:r w:rsidRPr="001107D6">
        <w:rPr>
          <w:rFonts w:cs="Times New Roman"/>
          <w:color w:val="000000" w:themeColor="text1"/>
          <w:lang w:val="hy-AM"/>
        </w:rPr>
        <w:t>պարոն Սամվել Ամիրխանյանի, ֆինանսներ և կառավարում ամբիոնի դասախոս Գայանե Խաչատրյանի և Օտար լեզվի և գրականության ամբիոնի դասախոս Ռուզաննա Սարգսյանի անունները։</w:t>
      </w:r>
    </w:p>
    <w:p w:rsidR="00A32664" w:rsidRPr="001107D6" w:rsidRDefault="00A32664" w:rsidP="00A32664">
      <w:pPr>
        <w:pStyle w:val="a3"/>
        <w:spacing w:before="35" w:line="360" w:lineRule="auto"/>
        <w:ind w:right="148"/>
        <w:jc w:val="both"/>
        <w:rPr>
          <w:b/>
          <w:color w:val="000000" w:themeColor="text1"/>
          <w:lang w:val="hy-AM"/>
        </w:rPr>
      </w:pPr>
    </w:p>
    <w:p w:rsidR="00355839" w:rsidRPr="001107D6" w:rsidRDefault="00A32664" w:rsidP="00A32664">
      <w:pPr>
        <w:pStyle w:val="a3"/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2.5. «Միջազգային, հանրապետական և ներբուհական ուսանողական գիտաժողովների վերաբերյալ տեղեկատվություն որտեղի՞ց եք ստանում</w:t>
      </w:r>
      <w:r w:rsidRPr="001107D6">
        <w:rPr>
          <w:rFonts w:cs="Times New Roman"/>
          <w:b/>
          <w:color w:val="000000" w:themeColor="text1"/>
          <w:lang w:val="hy-AM"/>
        </w:rPr>
        <w:t xml:space="preserve">» </w:t>
      </w:r>
      <w:r w:rsidRPr="001107D6">
        <w:rPr>
          <w:rFonts w:cs="Times New Roman"/>
          <w:color w:val="000000" w:themeColor="text1"/>
          <w:lang w:val="hy-AM"/>
        </w:rPr>
        <w:t>հարցին ուսանողները տվել են հետևյալ պատասխանները</w:t>
      </w:r>
      <w:r w:rsidRPr="001107D6">
        <w:rPr>
          <w:rFonts w:ascii="Times New Roman" w:hAnsi="Times New Roman" w:cs="Times New Roman"/>
          <w:color w:val="000000" w:themeColor="text1"/>
          <w:lang w:val="hy-AM"/>
        </w:rPr>
        <w:t>․</w:t>
      </w:r>
    </w:p>
    <w:p w:rsidR="00A32664" w:rsidRPr="001107D6" w:rsidRDefault="00A32664" w:rsidP="00A32664">
      <w:pPr>
        <w:pStyle w:val="a3"/>
        <w:spacing w:before="35" w:line="360" w:lineRule="auto"/>
        <w:ind w:right="148"/>
        <w:jc w:val="right"/>
        <w:rPr>
          <w:rFonts w:cs="Times New Roman"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Գծապատկեր 7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</w:p>
    <w:p w:rsidR="00A32664" w:rsidRPr="001107D6" w:rsidRDefault="00A32664" w:rsidP="00A32664">
      <w:pPr>
        <w:pStyle w:val="a3"/>
        <w:spacing w:before="35" w:line="360" w:lineRule="auto"/>
        <w:ind w:right="148"/>
        <w:jc w:val="both"/>
        <w:rPr>
          <w:rFonts w:cs="Times New Roman"/>
          <w:color w:val="000000" w:themeColor="text1"/>
          <w:lang w:val="hy-AM"/>
        </w:rPr>
      </w:pPr>
      <w:r w:rsidRPr="001107D6">
        <w:rPr>
          <w:noProof/>
          <w:lang w:val="ru-RU"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363855</wp:posOffset>
            </wp:positionV>
            <wp:extent cx="5951220" cy="3162300"/>
            <wp:effectExtent l="0" t="0" r="11430" b="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2664" w:rsidRPr="001107D6" w:rsidRDefault="00A32664" w:rsidP="00A32664">
      <w:pPr>
        <w:pStyle w:val="a3"/>
        <w:spacing w:before="35" w:line="360" w:lineRule="auto"/>
        <w:ind w:right="148"/>
        <w:jc w:val="both"/>
        <w:rPr>
          <w:b/>
          <w:color w:val="000000" w:themeColor="text1"/>
          <w:lang w:val="hy-AM"/>
        </w:rPr>
      </w:pPr>
    </w:p>
    <w:p w:rsidR="00A32664" w:rsidRPr="001107D6" w:rsidRDefault="00A32664" w:rsidP="00130305">
      <w:pPr>
        <w:pStyle w:val="a3"/>
        <w:spacing w:before="35" w:line="360" w:lineRule="auto"/>
        <w:ind w:right="148" w:firstLine="720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Գծապատկերից պարզ է դառնում, որ ուսանողները միջազգային, հանրապետական և ներբուհական ուսանողական գիտաժողովների վերաբերյալ տեղեկատվություն</w:t>
      </w:r>
      <w:r w:rsidR="00130305" w:rsidRPr="001107D6">
        <w:rPr>
          <w:color w:val="000000" w:themeColor="text1"/>
          <w:lang w:val="hy-AM"/>
        </w:rPr>
        <w:t xml:space="preserve"> հիմնականում ստանում են ԳՊՀ կայք</w:t>
      </w:r>
      <w:r w:rsidR="00A202E2">
        <w:rPr>
          <w:color w:val="000000" w:themeColor="text1"/>
          <w:lang w:val="hy-AM"/>
        </w:rPr>
        <w:t>է</w:t>
      </w:r>
      <w:r w:rsidR="00130305" w:rsidRPr="001107D6">
        <w:rPr>
          <w:color w:val="000000" w:themeColor="text1"/>
          <w:lang w:val="hy-AM"/>
        </w:rPr>
        <w:t>ջից և ԳՊՀ «Facbook» սոցիալական ցանցից։</w:t>
      </w:r>
    </w:p>
    <w:p w:rsidR="00130305" w:rsidRPr="001107D6" w:rsidRDefault="00130305" w:rsidP="00A32664">
      <w:pPr>
        <w:pStyle w:val="a3"/>
        <w:spacing w:before="35" w:line="360" w:lineRule="auto"/>
        <w:ind w:right="148"/>
        <w:jc w:val="both"/>
        <w:rPr>
          <w:b/>
          <w:color w:val="000000" w:themeColor="text1"/>
          <w:lang w:val="hy-AM"/>
        </w:rPr>
      </w:pPr>
    </w:p>
    <w:p w:rsidR="00130305" w:rsidRPr="001107D6" w:rsidRDefault="00130305" w:rsidP="00A32664">
      <w:pPr>
        <w:pStyle w:val="a3"/>
        <w:spacing w:before="35" w:line="360" w:lineRule="auto"/>
        <w:ind w:right="148"/>
        <w:jc w:val="both"/>
        <w:rPr>
          <w:b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2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Pr="001107D6">
        <w:rPr>
          <w:b/>
          <w:color w:val="000000" w:themeColor="text1"/>
          <w:lang w:val="hy-AM"/>
        </w:rPr>
        <w:t>6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Pr="001107D6">
        <w:rPr>
          <w:b/>
          <w:color w:val="000000" w:themeColor="text1"/>
          <w:lang w:val="hy-AM"/>
        </w:rPr>
        <w:t xml:space="preserve"> Ունե՞ք հրատարակված գիտական հոդվածներ։</w:t>
      </w:r>
    </w:p>
    <w:p w:rsidR="00F102B6" w:rsidRPr="001107D6" w:rsidRDefault="00130305" w:rsidP="009847D2">
      <w:pPr>
        <w:pStyle w:val="a3"/>
        <w:spacing w:before="35" w:line="360" w:lineRule="auto"/>
        <w:ind w:right="148"/>
        <w:jc w:val="right"/>
        <w:rPr>
          <w:rFonts w:cs="Times New Roman"/>
          <w:color w:val="000000" w:themeColor="text1"/>
          <w:lang w:val="hy-AM"/>
        </w:rPr>
      </w:pPr>
      <w:r w:rsidRPr="001107D6">
        <w:rPr>
          <w:b/>
          <w:color w:val="000000" w:themeColor="text1"/>
          <w:lang w:val="hy-AM"/>
        </w:rPr>
        <w:t>Գծապատկեր 8</w:t>
      </w:r>
      <w:r w:rsidRPr="001107D6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</w:p>
    <w:p w:rsidR="009847D2" w:rsidRPr="001107D6" w:rsidRDefault="009847D2" w:rsidP="009847D2">
      <w:pPr>
        <w:pStyle w:val="a3"/>
        <w:spacing w:before="35" w:line="360" w:lineRule="auto"/>
        <w:ind w:right="148"/>
        <w:jc w:val="right"/>
        <w:rPr>
          <w:rFonts w:cs="Times New Roman"/>
          <w:color w:val="000000" w:themeColor="text1"/>
          <w:lang w:val="hy-AM"/>
        </w:rPr>
      </w:pPr>
    </w:p>
    <w:p w:rsidR="009847D2" w:rsidRPr="001107D6" w:rsidRDefault="009847D2" w:rsidP="009847D2">
      <w:pPr>
        <w:pStyle w:val="a3"/>
        <w:spacing w:before="35" w:line="360" w:lineRule="auto"/>
        <w:ind w:right="148"/>
        <w:jc w:val="right"/>
        <w:rPr>
          <w:lang w:val="hy-AM"/>
        </w:rPr>
      </w:pPr>
      <w:r w:rsidRPr="001107D6">
        <w:rPr>
          <w:noProof/>
          <w:lang w:val="ru-RU" w:eastAsia="ru-RU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0</wp:posOffset>
            </wp:positionV>
            <wp:extent cx="4953000" cy="2956560"/>
            <wp:effectExtent l="0" t="0" r="0" b="15240"/>
            <wp:wrapTight wrapText="bothSides">
              <wp:wrapPolygon edited="0">
                <wp:start x="0" y="0"/>
                <wp:lineTo x="0" y="21572"/>
                <wp:lineTo x="21517" y="21572"/>
                <wp:lineTo x="21517" y="0"/>
                <wp:lineTo x="0" y="0"/>
              </wp:wrapPolygon>
            </wp:wrapTight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</w:p>
    <w:p w:rsidR="009847D2" w:rsidRPr="001107D6" w:rsidRDefault="009847D2" w:rsidP="009847D2">
      <w:pPr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ab/>
        <w:t>Հարցվողների 13%-ը</w:t>
      </w:r>
      <w:r w:rsidR="002175C1" w:rsidRPr="001107D6">
        <w:rPr>
          <w:sz w:val="24"/>
          <w:szCs w:val="24"/>
          <w:lang w:val="hy-AM"/>
        </w:rPr>
        <w:t xml:space="preserve"> (25 հոգի)</w:t>
      </w:r>
      <w:r w:rsidRPr="001107D6">
        <w:rPr>
          <w:sz w:val="24"/>
          <w:szCs w:val="24"/>
          <w:lang w:val="hy-AM"/>
        </w:rPr>
        <w:t xml:space="preserve"> նշել է, որ ունի հրապարկված գիտական հոդված, 87%-ը՝ ոչ։</w:t>
      </w:r>
    </w:p>
    <w:p w:rsidR="002175C1" w:rsidRPr="001107D6" w:rsidRDefault="002175C1" w:rsidP="009847D2">
      <w:pPr>
        <w:rPr>
          <w:rFonts w:cs="Arial"/>
          <w:color w:val="202124"/>
          <w:spacing w:val="2"/>
          <w:sz w:val="24"/>
          <w:szCs w:val="24"/>
          <w:shd w:val="clear" w:color="auto" w:fill="FFFFFF"/>
          <w:lang w:val="hy-AM"/>
        </w:rPr>
      </w:pPr>
    </w:p>
    <w:p w:rsidR="009847D2" w:rsidRPr="000B0E12" w:rsidRDefault="002175C1" w:rsidP="009847D2">
      <w:pPr>
        <w:rPr>
          <w:rFonts w:cs="Arial"/>
          <w:b/>
          <w:spacing w:val="2"/>
          <w:sz w:val="24"/>
          <w:szCs w:val="24"/>
          <w:shd w:val="clear" w:color="auto" w:fill="FFFFFF"/>
          <w:lang w:val="hy-AM"/>
        </w:rPr>
      </w:pPr>
      <w:r w:rsidRPr="000B0E12">
        <w:rPr>
          <w:rFonts w:cs="Arial"/>
          <w:b/>
          <w:spacing w:val="2"/>
          <w:sz w:val="24"/>
          <w:szCs w:val="24"/>
          <w:shd w:val="clear" w:color="auto" w:fill="FFFFFF"/>
          <w:lang w:val="hy-AM"/>
        </w:rPr>
        <w:t>Եթե այո, քանի՞սը</w:t>
      </w:r>
    </w:p>
    <w:p w:rsidR="002175C1" w:rsidRPr="000B0E12" w:rsidRDefault="002175C1" w:rsidP="009847D2">
      <w:pPr>
        <w:rPr>
          <w:rFonts w:cs="Arial"/>
          <w:b/>
          <w:spacing w:val="2"/>
          <w:sz w:val="24"/>
          <w:szCs w:val="24"/>
          <w:shd w:val="clear" w:color="auto" w:fill="FFFFFF"/>
          <w:lang w:val="hy-AM"/>
        </w:rPr>
      </w:pPr>
      <w:r w:rsidRPr="001107D6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584200</wp:posOffset>
            </wp:positionH>
            <wp:positionV relativeFrom="paragraph">
              <wp:posOffset>162560</wp:posOffset>
            </wp:positionV>
            <wp:extent cx="4907280" cy="2865120"/>
            <wp:effectExtent l="0" t="0" r="7620" b="11430"/>
            <wp:wrapSquare wrapText="bothSides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75C1" w:rsidRPr="001107D6" w:rsidRDefault="002175C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9847D2">
      <w:pPr>
        <w:rPr>
          <w:b/>
          <w:sz w:val="24"/>
          <w:szCs w:val="24"/>
          <w:lang w:val="hy-AM"/>
        </w:rPr>
      </w:pPr>
    </w:p>
    <w:p w:rsidR="00F67841" w:rsidRPr="001107D6" w:rsidRDefault="00F67841" w:rsidP="00F67841">
      <w:pPr>
        <w:spacing w:line="360" w:lineRule="auto"/>
        <w:ind w:firstLine="720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 xml:space="preserve">Հարցվողների 13% կազմող 25 ուսանողներից 60%-ը նշել է, որ ունի մեկ հրապարակված </w:t>
      </w:r>
      <w:r w:rsidRPr="001107D6">
        <w:rPr>
          <w:sz w:val="24"/>
          <w:szCs w:val="24"/>
          <w:lang w:val="hy-AM"/>
        </w:rPr>
        <w:lastRenderedPageBreak/>
        <w:t xml:space="preserve">հոդված, 16%-ը՝ երկու, 24%-ը՝ երեք և ավել։ Երեք և ավել հրապարակված հոդված նշվել է </w:t>
      </w:r>
      <w:r w:rsidR="00C71FAF" w:rsidRPr="001107D6">
        <w:rPr>
          <w:sz w:val="24"/>
          <w:szCs w:val="24"/>
          <w:lang w:val="hy-AM"/>
        </w:rPr>
        <w:t>Համակարգչային ճարտարագիտություն բաժնի մագիստրատուրայի 1-ին և 2-րդ, Տարրական մանկավարժություն և մեթոդիկա բաժնի 2-րդ, Իրավագիտություն բաժնի մագիստրատուրայի 1-ին և Ռուսաց լեզու և գրականություն բաժնի մագիստրատուրայի 2-րդ կուրսի ուսանողները։</w:t>
      </w:r>
    </w:p>
    <w:p w:rsidR="00804D22" w:rsidRPr="001107D6" w:rsidRDefault="00804D22" w:rsidP="00F67841">
      <w:pPr>
        <w:spacing w:line="360" w:lineRule="auto"/>
        <w:ind w:firstLine="720"/>
        <w:jc w:val="both"/>
        <w:rPr>
          <w:sz w:val="24"/>
          <w:szCs w:val="24"/>
          <w:lang w:val="hy-AM"/>
        </w:rPr>
      </w:pPr>
    </w:p>
    <w:p w:rsidR="00804D22" w:rsidRPr="001107D6" w:rsidRDefault="00804D22" w:rsidP="00804D22">
      <w:pPr>
        <w:spacing w:line="360" w:lineRule="auto"/>
        <w:jc w:val="both"/>
        <w:rPr>
          <w:b/>
          <w:sz w:val="24"/>
          <w:szCs w:val="24"/>
          <w:lang w:val="hy-AM"/>
        </w:rPr>
      </w:pPr>
      <w:r w:rsidRPr="001107D6">
        <w:rPr>
          <w:b/>
          <w:sz w:val="24"/>
          <w:szCs w:val="24"/>
          <w:lang w:val="hy-AM"/>
        </w:rPr>
        <w:t>2</w:t>
      </w:r>
      <w:r w:rsidRPr="001107D6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1107D6">
        <w:rPr>
          <w:b/>
          <w:sz w:val="24"/>
          <w:szCs w:val="24"/>
          <w:lang w:val="hy-AM"/>
        </w:rPr>
        <w:t>7</w:t>
      </w:r>
      <w:r w:rsidRPr="001107D6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  <w:r w:rsidRPr="001107D6">
        <w:rPr>
          <w:b/>
          <w:sz w:val="24"/>
          <w:szCs w:val="24"/>
          <w:lang w:val="hy-AM"/>
        </w:rPr>
        <w:t xml:space="preserve"> Խնդրում ենք ն</w:t>
      </w:r>
      <w:r w:rsidR="00FF6FF5">
        <w:rPr>
          <w:b/>
          <w:sz w:val="24"/>
          <w:szCs w:val="24"/>
          <w:lang w:val="hy-AM"/>
        </w:rPr>
        <w:t xml:space="preserve">երկայացնել </w:t>
      </w:r>
      <w:r w:rsidRPr="001107D6">
        <w:rPr>
          <w:b/>
          <w:sz w:val="24"/>
          <w:szCs w:val="24"/>
          <w:lang w:val="hy-AM"/>
        </w:rPr>
        <w:t>Ձեր առաջարկությունները, նկատառումները ԳՊՀ-ում գիտահետազոտական գործընթացի արդյունավետությունը բարելավելու</w:t>
      </w:r>
      <w:r w:rsidR="00FF6FF5">
        <w:rPr>
          <w:b/>
          <w:sz w:val="24"/>
          <w:szCs w:val="24"/>
          <w:lang w:val="hy-AM"/>
        </w:rPr>
        <w:t xml:space="preserve"> նպատակով</w:t>
      </w:r>
      <w:r w:rsidRPr="001107D6">
        <w:rPr>
          <w:b/>
          <w:sz w:val="24"/>
          <w:szCs w:val="24"/>
          <w:lang w:val="hy-AM"/>
        </w:rPr>
        <w:t>։</w:t>
      </w:r>
    </w:p>
    <w:p w:rsidR="00804D22" w:rsidRPr="001107D6" w:rsidRDefault="00804D22" w:rsidP="00804D22">
      <w:pPr>
        <w:spacing w:line="360" w:lineRule="auto"/>
        <w:jc w:val="both"/>
        <w:rPr>
          <w:b/>
          <w:sz w:val="24"/>
          <w:szCs w:val="24"/>
          <w:lang w:val="hy-AM"/>
        </w:rPr>
      </w:pPr>
      <w:r w:rsidRPr="001107D6">
        <w:rPr>
          <w:b/>
          <w:sz w:val="24"/>
          <w:szCs w:val="24"/>
          <w:lang w:val="hy-AM"/>
        </w:rPr>
        <w:t xml:space="preserve"> Հարցվողները ներկայացրել են հետևյալ առաջարկությունները</w:t>
      </w:r>
      <w:r w:rsidRPr="001107D6">
        <w:rPr>
          <w:rFonts w:ascii="Times New Roman" w:hAnsi="Times New Roman" w:cs="Times New Roman"/>
          <w:b/>
          <w:sz w:val="24"/>
          <w:szCs w:val="24"/>
          <w:lang w:val="hy-AM"/>
        </w:rPr>
        <w:t>․</w:t>
      </w:r>
    </w:p>
    <w:p w:rsidR="00804D22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 xml:space="preserve">Պարբերաբար կազմակերպել ֆակուլտետային և համալսարանական ուսանողական գիտաժողովներ։ </w:t>
      </w:r>
    </w:p>
    <w:p w:rsidR="00804D22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Կցանկանայի գիտաժողովների անցկացման մասին պարտաճանաչորեն տեղեկացվեր</w:t>
      </w:r>
      <w:r w:rsidR="0018071E" w:rsidRPr="001107D6">
        <w:rPr>
          <w:sz w:val="24"/>
          <w:szCs w:val="24"/>
          <w:lang w:val="hy-AM"/>
        </w:rPr>
        <w:t>։</w:t>
      </w:r>
    </w:p>
    <w:p w:rsidR="00804D22" w:rsidRPr="001107D6" w:rsidRDefault="0018071E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Ա</w:t>
      </w:r>
      <w:r w:rsidR="00804D22" w:rsidRPr="001107D6">
        <w:rPr>
          <w:sz w:val="24"/>
          <w:szCs w:val="24"/>
          <w:lang w:val="hy-AM"/>
        </w:rPr>
        <w:t>նցկացնել սեմինար և բացատրել</w:t>
      </w:r>
      <w:r w:rsidRPr="001107D6">
        <w:rPr>
          <w:sz w:val="24"/>
          <w:szCs w:val="24"/>
          <w:lang w:val="hy-AM"/>
        </w:rPr>
        <w:t>,</w:t>
      </w:r>
      <w:r w:rsidR="00804D22" w:rsidRPr="001107D6">
        <w:rPr>
          <w:sz w:val="24"/>
          <w:szCs w:val="24"/>
          <w:lang w:val="hy-AM"/>
        </w:rPr>
        <w:t xml:space="preserve"> թե ինչպես են գրում գիտահետազոտական </w:t>
      </w:r>
      <w:r w:rsidRPr="001107D6">
        <w:rPr>
          <w:sz w:val="24"/>
          <w:szCs w:val="24"/>
          <w:lang w:val="hy-AM"/>
        </w:rPr>
        <w:t>աշխատանք։</w:t>
      </w:r>
    </w:p>
    <w:p w:rsidR="00804D22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Կարելի է կազմակերպել ուսանողական սեմինարներ</w:t>
      </w:r>
      <w:r w:rsidR="00FF6FF5">
        <w:rPr>
          <w:sz w:val="24"/>
          <w:szCs w:val="24"/>
          <w:lang w:val="hy-AM"/>
        </w:rPr>
        <w:t xml:space="preserve"> և բացատրել, թե </w:t>
      </w:r>
      <w:r w:rsidRPr="001107D6">
        <w:rPr>
          <w:sz w:val="24"/>
          <w:szCs w:val="24"/>
          <w:lang w:val="hy-AM"/>
        </w:rPr>
        <w:t>ինչպես գրել հոդվածներ, որոնք են գիտաժողովներին մասնակցության չափանիշները</w:t>
      </w:r>
      <w:r w:rsidR="0018071E" w:rsidRPr="001107D6">
        <w:rPr>
          <w:sz w:val="24"/>
          <w:szCs w:val="24"/>
          <w:lang w:val="hy-AM"/>
        </w:rPr>
        <w:t>։</w:t>
      </w:r>
    </w:p>
    <w:p w:rsidR="00804D22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 xml:space="preserve"> Անցկացնել խորհրդատվություններ </w:t>
      </w:r>
      <w:r w:rsidR="0018071E" w:rsidRPr="001107D6">
        <w:rPr>
          <w:sz w:val="24"/>
          <w:szCs w:val="24"/>
          <w:lang w:val="hy-AM"/>
        </w:rPr>
        <w:t>դասախոսների</w:t>
      </w:r>
      <w:r w:rsidRPr="001107D6">
        <w:rPr>
          <w:sz w:val="24"/>
          <w:szCs w:val="24"/>
          <w:lang w:val="hy-AM"/>
        </w:rPr>
        <w:t xml:space="preserve"> մասնակցությամբ, օգնել կողմնորոշվել, թե որ առարկայից է ավելի նպատակահարմար հոդված գրել</w:t>
      </w:r>
      <w:r w:rsidR="0018071E" w:rsidRPr="001107D6">
        <w:rPr>
          <w:sz w:val="24"/>
          <w:szCs w:val="24"/>
          <w:lang w:val="hy-AM"/>
        </w:rPr>
        <w:t>։</w:t>
      </w:r>
    </w:p>
    <w:p w:rsidR="00804D22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Գտնում եմ,</w:t>
      </w:r>
      <w:r w:rsidR="0018071E" w:rsidRPr="001107D6">
        <w:rPr>
          <w:sz w:val="24"/>
          <w:szCs w:val="24"/>
          <w:lang w:val="hy-AM"/>
        </w:rPr>
        <w:t xml:space="preserve"> </w:t>
      </w:r>
      <w:r w:rsidRPr="001107D6">
        <w:rPr>
          <w:sz w:val="24"/>
          <w:szCs w:val="24"/>
          <w:lang w:val="hy-AM"/>
        </w:rPr>
        <w:t>որ</w:t>
      </w:r>
      <w:r w:rsidR="00DB7341" w:rsidRPr="001107D6">
        <w:rPr>
          <w:sz w:val="24"/>
          <w:szCs w:val="24"/>
          <w:lang w:val="hy-AM"/>
        </w:rPr>
        <w:t xml:space="preserve"> </w:t>
      </w:r>
      <w:r w:rsidRPr="001107D6">
        <w:rPr>
          <w:sz w:val="24"/>
          <w:szCs w:val="24"/>
          <w:lang w:val="hy-AM"/>
        </w:rPr>
        <w:t>ԳՊՀ-ում գիտահետազոտական գործընթացի արդյունավետությունը բարելավման կարիք չունի</w:t>
      </w:r>
      <w:r w:rsidR="0018071E" w:rsidRPr="001107D6">
        <w:rPr>
          <w:sz w:val="24"/>
          <w:szCs w:val="24"/>
          <w:lang w:val="hy-AM"/>
        </w:rPr>
        <w:t>։</w:t>
      </w:r>
    </w:p>
    <w:p w:rsidR="00804D22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 xml:space="preserve"> Կարծում եմ,</w:t>
      </w:r>
      <w:r w:rsidR="0018071E" w:rsidRPr="001107D6">
        <w:rPr>
          <w:sz w:val="24"/>
          <w:szCs w:val="24"/>
          <w:lang w:val="hy-AM"/>
        </w:rPr>
        <w:t xml:space="preserve"> </w:t>
      </w:r>
      <w:r w:rsidRPr="001107D6">
        <w:rPr>
          <w:sz w:val="24"/>
          <w:szCs w:val="24"/>
          <w:lang w:val="hy-AM"/>
        </w:rPr>
        <w:t>որ յուրաքանչյուր ոլորտ</w:t>
      </w:r>
      <w:r w:rsidR="0018071E" w:rsidRPr="001107D6">
        <w:rPr>
          <w:sz w:val="24"/>
          <w:szCs w:val="24"/>
          <w:lang w:val="hy-AM"/>
        </w:rPr>
        <w:t>,</w:t>
      </w:r>
      <w:r w:rsidRPr="001107D6">
        <w:rPr>
          <w:sz w:val="24"/>
          <w:szCs w:val="24"/>
          <w:lang w:val="hy-AM"/>
        </w:rPr>
        <w:t xml:space="preserve"> այդ թվում</w:t>
      </w:r>
      <w:r w:rsidR="00FF6FF5">
        <w:rPr>
          <w:sz w:val="24"/>
          <w:szCs w:val="24"/>
          <w:lang w:val="hy-AM"/>
        </w:rPr>
        <w:t>՝</w:t>
      </w:r>
      <w:r w:rsidRPr="001107D6">
        <w:rPr>
          <w:sz w:val="24"/>
          <w:szCs w:val="24"/>
          <w:lang w:val="hy-AM"/>
        </w:rPr>
        <w:t xml:space="preserve"> մանկավարժությունը կարիք ունեն </w:t>
      </w:r>
      <w:r w:rsidR="0018071E" w:rsidRPr="001107D6">
        <w:rPr>
          <w:sz w:val="24"/>
          <w:szCs w:val="24"/>
          <w:lang w:val="hy-AM"/>
        </w:rPr>
        <w:t xml:space="preserve">ոչ միայն տեսական գիտելիքների, այլև գործնական։ </w:t>
      </w:r>
    </w:p>
    <w:p w:rsidR="00804D22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 xml:space="preserve">Ցանկալի է, որ   գիտաժողովներից  առաջ  </w:t>
      </w:r>
      <w:r w:rsidR="00247E09" w:rsidRPr="001107D6">
        <w:rPr>
          <w:sz w:val="24"/>
          <w:szCs w:val="24"/>
          <w:lang w:val="hy-AM"/>
        </w:rPr>
        <w:t>էլ</w:t>
      </w:r>
      <w:r w:rsidR="00175F09" w:rsidRPr="001107D6">
        <w:rPr>
          <w:sz w:val="24"/>
          <w:szCs w:val="24"/>
          <w:lang w:val="hy-AM"/>
        </w:rPr>
        <w:t>փոստերի</w:t>
      </w:r>
      <w:r w:rsidR="00247E09" w:rsidRPr="001107D6">
        <w:rPr>
          <w:sz w:val="24"/>
          <w:szCs w:val="24"/>
          <w:lang w:val="hy-AM"/>
        </w:rPr>
        <w:t xml:space="preserve"> միջոցով</w:t>
      </w:r>
      <w:r w:rsidRPr="001107D6">
        <w:rPr>
          <w:sz w:val="24"/>
          <w:szCs w:val="24"/>
          <w:lang w:val="hy-AM"/>
        </w:rPr>
        <w:t xml:space="preserve"> տեղեկացվեն </w:t>
      </w:r>
      <w:r w:rsidR="00247E09" w:rsidRPr="001107D6">
        <w:rPr>
          <w:sz w:val="24"/>
          <w:szCs w:val="24"/>
          <w:lang w:val="hy-AM"/>
        </w:rPr>
        <w:t xml:space="preserve">բոլոր </w:t>
      </w:r>
      <w:r w:rsidRPr="001107D6">
        <w:rPr>
          <w:sz w:val="24"/>
          <w:szCs w:val="24"/>
          <w:lang w:val="hy-AM"/>
        </w:rPr>
        <w:t xml:space="preserve"> ուսանողները</w:t>
      </w:r>
      <w:r w:rsidR="00247E09" w:rsidRPr="001107D6">
        <w:rPr>
          <w:sz w:val="24"/>
          <w:szCs w:val="24"/>
          <w:lang w:val="hy-AM"/>
        </w:rPr>
        <w:t xml:space="preserve"> </w:t>
      </w:r>
      <w:r w:rsidRPr="001107D6">
        <w:rPr>
          <w:sz w:val="24"/>
          <w:szCs w:val="24"/>
          <w:lang w:val="hy-AM"/>
        </w:rPr>
        <w:t>,  քանի  որ   ամեն օր   ԳՊՀ</w:t>
      </w:r>
      <w:r w:rsidR="00247E09" w:rsidRPr="001107D6">
        <w:rPr>
          <w:sz w:val="24"/>
          <w:szCs w:val="24"/>
          <w:lang w:val="hy-AM"/>
        </w:rPr>
        <w:t>-</w:t>
      </w:r>
      <w:r w:rsidRPr="001107D6">
        <w:rPr>
          <w:sz w:val="24"/>
          <w:szCs w:val="24"/>
          <w:lang w:val="hy-AM"/>
        </w:rPr>
        <w:t xml:space="preserve">֊ի  </w:t>
      </w:r>
      <w:r w:rsidR="00247E09" w:rsidRPr="001107D6">
        <w:rPr>
          <w:sz w:val="24"/>
          <w:szCs w:val="24"/>
          <w:lang w:val="hy-AM"/>
        </w:rPr>
        <w:t>պաշտոնական կայք</w:t>
      </w:r>
      <w:r w:rsidRPr="001107D6">
        <w:rPr>
          <w:sz w:val="24"/>
          <w:szCs w:val="24"/>
          <w:lang w:val="hy-AM"/>
        </w:rPr>
        <w:t>էջին չ</w:t>
      </w:r>
      <w:r w:rsidR="00247E09" w:rsidRPr="001107D6">
        <w:rPr>
          <w:sz w:val="24"/>
          <w:szCs w:val="24"/>
          <w:lang w:val="hy-AM"/>
        </w:rPr>
        <w:t xml:space="preserve">ենք </w:t>
      </w:r>
      <w:r w:rsidRPr="001107D6">
        <w:rPr>
          <w:sz w:val="24"/>
          <w:szCs w:val="24"/>
          <w:lang w:val="hy-AM"/>
        </w:rPr>
        <w:t>կարող</w:t>
      </w:r>
      <w:r w:rsidR="00247E09" w:rsidRPr="001107D6">
        <w:rPr>
          <w:sz w:val="24"/>
          <w:szCs w:val="24"/>
          <w:lang w:val="hy-AM"/>
        </w:rPr>
        <w:t xml:space="preserve"> հետևել։</w:t>
      </w:r>
      <w:r w:rsidRPr="001107D6">
        <w:rPr>
          <w:sz w:val="24"/>
          <w:szCs w:val="24"/>
          <w:lang w:val="hy-AM"/>
        </w:rPr>
        <w:t xml:space="preserve">  </w:t>
      </w:r>
    </w:p>
    <w:p w:rsidR="00804D22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Առաջին կուրսեցիներին մշտապես տեղեկացնել, խրախուսել</w:t>
      </w:r>
      <w:r w:rsidR="00175F09" w:rsidRPr="001107D6">
        <w:rPr>
          <w:sz w:val="24"/>
          <w:szCs w:val="24"/>
          <w:lang w:val="hy-AM"/>
        </w:rPr>
        <w:t>։</w:t>
      </w:r>
    </w:p>
    <w:p w:rsidR="00804D22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Հաճախակի կազմակերպվեն ներբուհական գիտաժողովներ</w:t>
      </w:r>
      <w:r w:rsidR="00175F09" w:rsidRPr="001107D6">
        <w:rPr>
          <w:sz w:val="24"/>
          <w:szCs w:val="24"/>
          <w:lang w:val="hy-AM"/>
        </w:rPr>
        <w:t>։</w:t>
      </w:r>
    </w:p>
    <w:p w:rsidR="0018071E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 xml:space="preserve"> Պարտադիր պայման համարել դասախոսի գիտական հոդվածի ղեկավար լինելը</w:t>
      </w:r>
      <w:r w:rsidR="00175F09" w:rsidRPr="001107D6">
        <w:rPr>
          <w:sz w:val="24"/>
          <w:szCs w:val="24"/>
          <w:lang w:val="hy-AM"/>
        </w:rPr>
        <w:t>։</w:t>
      </w:r>
    </w:p>
    <w:p w:rsidR="0018071E" w:rsidRPr="001107D6" w:rsidRDefault="00175F09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Ս</w:t>
      </w:r>
      <w:r w:rsidR="00804D22" w:rsidRPr="001107D6">
        <w:rPr>
          <w:sz w:val="24"/>
          <w:szCs w:val="24"/>
          <w:lang w:val="hy-AM"/>
        </w:rPr>
        <w:t xml:space="preserve">տեղծել այնպիսի </w:t>
      </w:r>
      <w:r w:rsidRPr="001107D6">
        <w:rPr>
          <w:sz w:val="24"/>
          <w:szCs w:val="24"/>
          <w:lang w:val="hy-AM"/>
        </w:rPr>
        <w:t>կենտրոն</w:t>
      </w:r>
      <w:r w:rsidR="00804D22" w:rsidRPr="001107D6">
        <w:rPr>
          <w:sz w:val="24"/>
          <w:szCs w:val="24"/>
          <w:lang w:val="hy-AM"/>
        </w:rPr>
        <w:t xml:space="preserve"> բուհում, որը կզբաղվեր հենց այդ հարցով</w:t>
      </w:r>
      <w:r w:rsidRPr="001107D6">
        <w:rPr>
          <w:sz w:val="24"/>
          <w:szCs w:val="24"/>
          <w:lang w:val="hy-AM"/>
        </w:rPr>
        <w:t xml:space="preserve"> </w:t>
      </w:r>
      <w:r w:rsidR="00804D22" w:rsidRPr="001107D6">
        <w:rPr>
          <w:sz w:val="24"/>
          <w:szCs w:val="24"/>
          <w:lang w:val="hy-AM"/>
        </w:rPr>
        <w:t>(տեղեկացնել,</w:t>
      </w:r>
      <w:r w:rsidRPr="001107D6">
        <w:rPr>
          <w:sz w:val="24"/>
          <w:szCs w:val="24"/>
          <w:lang w:val="hy-AM"/>
        </w:rPr>
        <w:t xml:space="preserve"> </w:t>
      </w:r>
      <w:r w:rsidR="00804D22" w:rsidRPr="001107D6">
        <w:rPr>
          <w:sz w:val="24"/>
          <w:szCs w:val="24"/>
          <w:lang w:val="hy-AM"/>
        </w:rPr>
        <w:t>հրապարակել կայանալիք գիտաժողովների մասին)</w:t>
      </w:r>
      <w:r w:rsidRPr="001107D6">
        <w:rPr>
          <w:sz w:val="24"/>
          <w:szCs w:val="24"/>
          <w:lang w:val="hy-AM"/>
        </w:rPr>
        <w:t>։</w:t>
      </w:r>
      <w:r w:rsidR="00804D22" w:rsidRPr="001107D6">
        <w:rPr>
          <w:sz w:val="24"/>
          <w:szCs w:val="24"/>
          <w:lang w:val="hy-AM"/>
        </w:rPr>
        <w:t xml:space="preserve"> </w:t>
      </w:r>
    </w:p>
    <w:p w:rsidR="0018071E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lastRenderedPageBreak/>
        <w:t>Ցանկալի է, որպեսզի ուսումնական գործընթացում գերակշիռ տեղ զբաղեցնի պետական մարմինների, տեղական ինքնակառավարման մարմինների, տարբեր կառույցների և կազմակերպությունների հետ համագործակցությունը, տեղերում գործնական աշխատանքների կատարումը, ոլորտներում առկա խնդիրների վերհանումը և այլն։ Այս դեպքում ստացված տեսական գիտելիքներ</w:t>
      </w:r>
      <w:r w:rsidR="00175F09" w:rsidRPr="001107D6">
        <w:rPr>
          <w:sz w:val="24"/>
          <w:szCs w:val="24"/>
          <w:lang w:val="hy-AM"/>
        </w:rPr>
        <w:t>ն</w:t>
      </w:r>
      <w:r w:rsidRPr="001107D6">
        <w:rPr>
          <w:sz w:val="24"/>
          <w:szCs w:val="24"/>
          <w:lang w:val="hy-AM"/>
        </w:rPr>
        <w:t xml:space="preserve"> ավելի առարկայական կպատկերացնեն ուսանողները և ոլորտներում առկա խնդիրների ուսումնասիրությունն էլ հետագայում գիտահետազոտական աշխատանք կատարելու համար կարող է նյութ հանդիսանալ։  Նման փոփոխությունները վստահաբար իրենց դրական արդյունքը կունենան նշված խնդրի կարգավորման գործում։ </w:t>
      </w:r>
    </w:p>
    <w:p w:rsidR="0018071E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Այն արդեն իսկ արդյունավետ է, քանի որ տալիս է բազում հնարավորություններ սեփական միտքը, կարծիքը արտահայտելու, սեփական ուժերը փորձելու համար</w:t>
      </w:r>
      <w:r w:rsidR="0018071E" w:rsidRPr="001107D6">
        <w:rPr>
          <w:sz w:val="24"/>
          <w:szCs w:val="24"/>
          <w:lang w:val="hy-AM"/>
        </w:rPr>
        <w:t>:</w:t>
      </w:r>
    </w:p>
    <w:p w:rsidR="0018071E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Բուհում այս տեսանկյունից վերելքներն ու վայրէջքները շատ կտրուկ են, կամ շատ մասնակցություն կամ չափազանց քիչ, առաջարկում եմ դասավանդել գիտական հետազոտության մեթոդաբանություն դասընթացը, խրախուսել հոդվածներ գրելը</w:t>
      </w:r>
      <w:r w:rsidR="00175F09" w:rsidRPr="001107D6">
        <w:rPr>
          <w:sz w:val="24"/>
          <w:szCs w:val="24"/>
          <w:lang w:val="hy-AM"/>
        </w:rPr>
        <w:t>։</w:t>
      </w:r>
    </w:p>
    <w:p w:rsidR="0018071E" w:rsidRPr="001107D6" w:rsidRDefault="00804D22" w:rsidP="0018071E">
      <w:pPr>
        <w:pStyle w:val="a5"/>
        <w:numPr>
          <w:ilvl w:val="0"/>
          <w:numId w:val="17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Շարունակել ԳՊՀ-ում գիտաժողովների կազմակերպումն ու անցկացումը, դասախոս-ուսանող համահեղինակությամբ զեկուցումների պատրաստումն ու տպագրումը։</w:t>
      </w:r>
    </w:p>
    <w:p w:rsidR="00C71FAF" w:rsidRPr="001107D6" w:rsidRDefault="00C71FAF" w:rsidP="00F67841">
      <w:pPr>
        <w:spacing w:line="360" w:lineRule="auto"/>
        <w:ind w:firstLine="720"/>
        <w:jc w:val="both"/>
        <w:rPr>
          <w:sz w:val="24"/>
          <w:szCs w:val="24"/>
          <w:lang w:val="hy-AM"/>
        </w:rPr>
      </w:pPr>
    </w:p>
    <w:p w:rsidR="00386E3B" w:rsidRPr="001107D6" w:rsidRDefault="00386E3B" w:rsidP="00F67841">
      <w:pPr>
        <w:spacing w:line="360" w:lineRule="auto"/>
        <w:ind w:firstLine="720"/>
        <w:jc w:val="both"/>
        <w:rPr>
          <w:sz w:val="24"/>
          <w:szCs w:val="24"/>
          <w:lang w:val="hy-AM"/>
        </w:rPr>
      </w:pPr>
    </w:p>
    <w:p w:rsidR="00386E3B" w:rsidRPr="001107D6" w:rsidRDefault="00386E3B" w:rsidP="00386E3B">
      <w:pPr>
        <w:spacing w:line="360" w:lineRule="auto"/>
        <w:ind w:left="-142" w:firstLine="705"/>
        <w:jc w:val="both"/>
        <w:textAlignment w:val="baseline"/>
        <w:rPr>
          <w:rFonts w:eastAsia="Times New Roman" w:cs="Segoe UI"/>
          <w:b/>
          <w:sz w:val="24"/>
          <w:szCs w:val="24"/>
          <w:lang w:val="hy-AM" w:eastAsia="ru-RU"/>
        </w:rPr>
      </w:pPr>
      <w:r w:rsidRPr="001107D6">
        <w:rPr>
          <w:rFonts w:eastAsia="Times New Roman" w:cs="Segoe UI"/>
          <w:b/>
          <w:sz w:val="24"/>
          <w:szCs w:val="24"/>
          <w:lang w:val="hy-AM" w:eastAsia="ru-RU"/>
        </w:rPr>
        <w:t>4</w:t>
      </w:r>
      <w:r w:rsidRPr="001107D6">
        <w:rPr>
          <w:rFonts w:ascii="Times New Roman" w:eastAsia="Times New Roman" w:hAnsi="Times New Roman" w:cs="Times New Roman"/>
          <w:b/>
          <w:sz w:val="24"/>
          <w:szCs w:val="24"/>
          <w:lang w:val="hy-AM" w:eastAsia="ru-RU"/>
        </w:rPr>
        <w:t>․</w:t>
      </w:r>
      <w:r w:rsidRPr="001107D6">
        <w:rPr>
          <w:rFonts w:eastAsia="Times New Roman" w:cs="Segoe UI"/>
          <w:b/>
          <w:sz w:val="24"/>
          <w:szCs w:val="24"/>
          <w:lang w:val="hy-AM" w:eastAsia="ru-RU"/>
        </w:rPr>
        <w:t xml:space="preserve"> Եզրակացություններ և առաջարկություններ։</w:t>
      </w:r>
      <w:r w:rsidRPr="001107D6">
        <w:rPr>
          <w:rFonts w:eastAsia="Times New Roman" w:cs="Calibri"/>
          <w:b/>
          <w:sz w:val="24"/>
          <w:szCs w:val="24"/>
          <w:lang w:val="hy-AM" w:eastAsia="ru-RU"/>
        </w:rPr>
        <w:t> </w:t>
      </w:r>
    </w:p>
    <w:p w:rsidR="00425E6B" w:rsidRPr="001107D6" w:rsidRDefault="00425E6B" w:rsidP="00425E6B">
      <w:pPr>
        <w:spacing w:line="360" w:lineRule="auto"/>
        <w:ind w:left="-142" w:firstLine="705"/>
        <w:jc w:val="both"/>
        <w:textAlignment w:val="baseline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>Հարցման արդյունքները ցույց տվեցին հետևյալը</w:t>
      </w:r>
      <w:r w:rsidRPr="001107D6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425E6B" w:rsidRPr="001107D6" w:rsidRDefault="00425E6B" w:rsidP="00425E6B">
      <w:pPr>
        <w:pStyle w:val="a5"/>
        <w:widowControl/>
        <w:numPr>
          <w:ilvl w:val="0"/>
          <w:numId w:val="21"/>
        </w:numPr>
        <w:autoSpaceDE/>
        <w:autoSpaceDN/>
        <w:spacing w:before="0" w:line="360" w:lineRule="auto"/>
        <w:contextualSpacing/>
        <w:jc w:val="both"/>
        <w:textAlignment w:val="baseline"/>
        <w:rPr>
          <w:rFonts w:cs="GHEA Grapalat"/>
          <w:sz w:val="24"/>
          <w:szCs w:val="24"/>
          <w:lang w:val="hy-AM"/>
        </w:rPr>
      </w:pPr>
      <w:r w:rsidRPr="001107D6">
        <w:rPr>
          <w:rFonts w:cs="GHEA Grapalat"/>
          <w:sz w:val="24"/>
          <w:szCs w:val="24"/>
          <w:lang w:val="hy-AM"/>
        </w:rPr>
        <w:t>Հ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արցմանը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մասնակցել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է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="002F6D57">
        <w:rPr>
          <w:rFonts w:eastAsia="Times New Roman" w:cs="Segoe UI"/>
          <w:sz w:val="24"/>
          <w:szCs w:val="24"/>
          <w:lang w:val="hy-AM" w:eastAsia="ru-RU"/>
        </w:rPr>
        <w:t xml:space="preserve">ԳՊՀ բակալավրիատի և մագիստրատուայի </w:t>
      </w:r>
      <w:r w:rsidRPr="001107D6">
        <w:rPr>
          <w:rFonts w:eastAsia="Times New Roman" w:cs="GHEA Grapalat"/>
          <w:sz w:val="24"/>
          <w:szCs w:val="24"/>
          <w:lang w:val="hy-AM" w:eastAsia="ru-RU"/>
        </w:rPr>
        <w:t>ուսանողների</w:t>
      </w:r>
      <w:r w:rsidRPr="001107D6">
        <w:rPr>
          <w:rFonts w:eastAsia="Times New Roman" w:cs="Segoe UI"/>
          <w:sz w:val="24"/>
          <w:szCs w:val="24"/>
          <w:lang w:val="hy-AM" w:eastAsia="ru-RU"/>
        </w:rPr>
        <w:t xml:space="preserve"> </w:t>
      </w:r>
      <w:r w:rsidRPr="001107D6">
        <w:rPr>
          <w:rFonts w:cs="Segoe UI"/>
          <w:sz w:val="24"/>
          <w:szCs w:val="24"/>
          <w:lang w:val="hy-AM"/>
        </w:rPr>
        <w:t>ընդհանուր թվաքանակի 1/4-ը</w:t>
      </w:r>
      <w:r w:rsidRPr="001107D6">
        <w:rPr>
          <w:rFonts w:cs="GHEA Grapalat"/>
          <w:sz w:val="24"/>
          <w:szCs w:val="24"/>
          <w:lang w:val="hy-AM"/>
        </w:rPr>
        <w:t>։</w:t>
      </w:r>
    </w:p>
    <w:p w:rsidR="00425E6B" w:rsidRPr="001107D6" w:rsidRDefault="00425E6B" w:rsidP="00425E6B">
      <w:pPr>
        <w:pStyle w:val="a5"/>
        <w:widowControl/>
        <w:numPr>
          <w:ilvl w:val="0"/>
          <w:numId w:val="21"/>
        </w:numPr>
        <w:autoSpaceDE/>
        <w:autoSpaceDN/>
        <w:spacing w:before="0" w:line="360" w:lineRule="auto"/>
        <w:contextualSpacing/>
        <w:jc w:val="both"/>
        <w:rPr>
          <w:color w:val="000000" w:themeColor="text1"/>
          <w:sz w:val="24"/>
          <w:szCs w:val="24"/>
          <w:lang w:val="hy-AM"/>
        </w:rPr>
      </w:pPr>
      <w:r w:rsidRPr="001107D6">
        <w:rPr>
          <w:color w:val="000000" w:themeColor="text1"/>
          <w:sz w:val="24"/>
          <w:szCs w:val="24"/>
          <w:lang w:val="hy-AM"/>
        </w:rPr>
        <w:t>Հարցմանն առավել ակտիվ մասնակցել են Հումանիտար մասնագիտությունների ֆակուլտետի ուսանողներ</w:t>
      </w:r>
      <w:r w:rsidR="00020FB5">
        <w:rPr>
          <w:color w:val="000000" w:themeColor="text1"/>
          <w:sz w:val="24"/>
          <w:szCs w:val="24"/>
          <w:lang w:val="hy-AM"/>
        </w:rPr>
        <w:t>ն</w:t>
      </w:r>
      <w:r w:rsidRPr="001107D6">
        <w:rPr>
          <w:color w:val="000000" w:themeColor="text1"/>
          <w:sz w:val="24"/>
          <w:szCs w:val="24"/>
          <w:lang w:val="hy-AM"/>
        </w:rPr>
        <w:t xml:space="preserve">, առավել պասիվ՝ հեռակա ուսուցման ֆակուլտետի ուսանողները։  </w:t>
      </w:r>
    </w:p>
    <w:p w:rsidR="00425E6B" w:rsidRPr="001107D6" w:rsidRDefault="00425E6B" w:rsidP="00425E6B">
      <w:pPr>
        <w:pStyle w:val="a3"/>
        <w:numPr>
          <w:ilvl w:val="0"/>
          <w:numId w:val="21"/>
        </w:numPr>
        <w:spacing w:before="8" w:line="360" w:lineRule="auto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Հարցվողների 44</w:t>
      </w:r>
      <w:r w:rsidRPr="001107D6">
        <w:rPr>
          <w:rFonts w:ascii="Times New Roman" w:hAnsi="Times New Roman" w:cs="Times New Roman"/>
          <w:color w:val="000000" w:themeColor="text1"/>
          <w:lang w:val="hy-AM"/>
        </w:rPr>
        <w:t>․</w:t>
      </w:r>
      <w:r w:rsidRPr="001107D6">
        <w:rPr>
          <w:color w:val="000000" w:themeColor="text1"/>
          <w:lang w:val="hy-AM"/>
        </w:rPr>
        <w:t xml:space="preserve">30%-ը նշել է, որ մասնակցել է գիտական հետազոտության մեթոդաբանության վերաբերյալ դասընթացներին, 55,70%-ը՝ ոչ։ Ոչ պատասխաններ հիմնականում նշվել են առկա և հեռակա ուսուցման համակարգերում սովորող </w:t>
      </w:r>
      <w:r w:rsidRPr="001107D6">
        <w:rPr>
          <w:color w:val="000000" w:themeColor="text1"/>
          <w:lang w:val="hy-AM"/>
        </w:rPr>
        <w:lastRenderedPageBreak/>
        <w:t>բակալավրիատի 2-րդ և 3-րդ կուրսի ուսանողների կողմից։</w:t>
      </w:r>
    </w:p>
    <w:p w:rsidR="00425E6B" w:rsidRPr="001107D6" w:rsidRDefault="00425E6B" w:rsidP="00425E6B">
      <w:pPr>
        <w:pStyle w:val="a3"/>
        <w:numPr>
          <w:ilvl w:val="0"/>
          <w:numId w:val="21"/>
        </w:numPr>
        <w:spacing w:before="8" w:line="360" w:lineRule="auto"/>
        <w:jc w:val="both"/>
        <w:rPr>
          <w:color w:val="000000" w:themeColor="text1"/>
          <w:lang w:val="hy-AM"/>
        </w:rPr>
      </w:pPr>
      <w:r w:rsidRPr="001107D6">
        <w:rPr>
          <w:spacing w:val="-4"/>
          <w:lang w:val="hy-AM"/>
        </w:rPr>
        <w:t>Հարցվողների մեծամասնությունը նշել են, որ տեղյակ են</w:t>
      </w:r>
      <w:r w:rsidRPr="001107D6">
        <w:rPr>
          <w:color w:val="000000" w:themeColor="text1"/>
          <w:lang w:val="hy-AM"/>
        </w:rPr>
        <w:t xml:space="preserve"> ԳՊՀ-ում պարբերաբար կազմակերպվող ուսանողական գիտական նստաշրջանների վերաբերյալ։</w:t>
      </w:r>
    </w:p>
    <w:p w:rsidR="00425E6B" w:rsidRPr="001107D6" w:rsidRDefault="00425E6B" w:rsidP="00425E6B">
      <w:pPr>
        <w:pStyle w:val="a3"/>
        <w:numPr>
          <w:ilvl w:val="0"/>
          <w:numId w:val="21"/>
        </w:numPr>
        <w:spacing w:before="8" w:line="360" w:lineRule="auto"/>
        <w:jc w:val="both"/>
        <w:rPr>
          <w:color w:val="000000" w:themeColor="text1"/>
          <w:lang w:val="hy-AM"/>
        </w:rPr>
      </w:pPr>
      <w:r w:rsidRPr="001107D6">
        <w:rPr>
          <w:spacing w:val="-4"/>
          <w:lang w:val="hy-AM"/>
        </w:rPr>
        <w:t xml:space="preserve">Հարցվողների 29,9%-ն է միայն նշել, որ մասնակցել է </w:t>
      </w:r>
      <w:r w:rsidRPr="001107D6">
        <w:rPr>
          <w:color w:val="000000" w:themeColor="text1"/>
          <w:lang w:val="hy-AM"/>
        </w:rPr>
        <w:t xml:space="preserve">ԳՊՀ-ում պարբերաբար կազմակերպվող ուսանողական </w:t>
      </w:r>
      <w:r w:rsidRPr="001107D6">
        <w:rPr>
          <w:spacing w:val="-4"/>
          <w:lang w:val="hy-AM"/>
        </w:rPr>
        <w:t>գիտաժողով</w:t>
      </w:r>
      <w:r w:rsidRPr="001107D6">
        <w:rPr>
          <w:color w:val="000000" w:themeColor="text1"/>
          <w:lang w:val="hy-AM"/>
        </w:rPr>
        <w:t>ների</w:t>
      </w:r>
      <w:r w:rsidR="00020FB5">
        <w:rPr>
          <w:color w:val="000000" w:themeColor="text1"/>
          <w:lang w:val="hy-AM"/>
        </w:rPr>
        <w:t>ն</w:t>
      </w:r>
      <w:r w:rsidRPr="001107D6">
        <w:rPr>
          <w:color w:val="000000" w:themeColor="text1"/>
          <w:lang w:val="hy-AM"/>
        </w:rPr>
        <w:t>:</w:t>
      </w:r>
    </w:p>
    <w:p w:rsidR="00425E6B" w:rsidRPr="001107D6" w:rsidRDefault="00425E6B" w:rsidP="00425E6B">
      <w:pPr>
        <w:pStyle w:val="a3"/>
        <w:numPr>
          <w:ilvl w:val="0"/>
          <w:numId w:val="21"/>
        </w:numPr>
        <w:spacing w:before="8" w:line="360" w:lineRule="auto"/>
        <w:jc w:val="both"/>
        <w:rPr>
          <w:color w:val="000000" w:themeColor="text1"/>
          <w:lang w:val="hy-AM"/>
        </w:rPr>
      </w:pPr>
      <w:r w:rsidRPr="001107D6">
        <w:rPr>
          <w:spacing w:val="-4"/>
          <w:lang w:val="hy-AM"/>
        </w:rPr>
        <w:t xml:space="preserve">Հարցվողների մեծամասնությունը նշել են, որ </w:t>
      </w:r>
      <w:r w:rsidRPr="001107D6">
        <w:rPr>
          <w:color w:val="000000" w:themeColor="text1"/>
          <w:lang w:val="hy-AM"/>
        </w:rPr>
        <w:t xml:space="preserve">ամբիոնը </w:t>
      </w:r>
      <w:r w:rsidR="00020FB5">
        <w:rPr>
          <w:color w:val="000000" w:themeColor="text1"/>
          <w:lang w:val="hy-AM"/>
        </w:rPr>
        <w:t>խրախուսո</w:t>
      </w:r>
      <w:r w:rsidRPr="001107D6">
        <w:rPr>
          <w:color w:val="000000" w:themeColor="text1"/>
          <w:lang w:val="hy-AM"/>
        </w:rPr>
        <w:t>ւմ է զբաղվել հետազոտությամբ և մասնակցել ուսանողական գիտաժողովներին։</w:t>
      </w:r>
    </w:p>
    <w:p w:rsidR="00425E6B" w:rsidRPr="001107D6" w:rsidRDefault="00425E6B" w:rsidP="00425E6B">
      <w:pPr>
        <w:pStyle w:val="a3"/>
        <w:numPr>
          <w:ilvl w:val="0"/>
          <w:numId w:val="21"/>
        </w:numPr>
        <w:spacing w:before="35" w:line="360" w:lineRule="auto"/>
        <w:ind w:right="148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 xml:space="preserve">Ուսանողները միջազգային, հանրապետական և ներբուհական ուսանողական գիտաժողովների վերաբերյալ տեղեկատվություն հիմնականում ստանում են ԳՊՀ </w:t>
      </w:r>
      <w:r w:rsidR="00020FB5">
        <w:rPr>
          <w:color w:val="000000" w:themeColor="text1"/>
          <w:lang w:val="hy-AM"/>
        </w:rPr>
        <w:t xml:space="preserve">պաշտոնական </w:t>
      </w:r>
      <w:r w:rsidRPr="001107D6">
        <w:rPr>
          <w:color w:val="000000" w:themeColor="text1"/>
          <w:lang w:val="hy-AM"/>
        </w:rPr>
        <w:t>կայք</w:t>
      </w:r>
      <w:r w:rsidR="00020FB5">
        <w:rPr>
          <w:color w:val="000000" w:themeColor="text1"/>
          <w:lang w:val="hy-AM"/>
        </w:rPr>
        <w:t>է</w:t>
      </w:r>
      <w:r w:rsidRPr="001107D6">
        <w:rPr>
          <w:color w:val="000000" w:themeColor="text1"/>
          <w:lang w:val="hy-AM"/>
        </w:rPr>
        <w:t>ջից և ԳՊՀ «Facbook» սոցիալական ցանցից։</w:t>
      </w:r>
    </w:p>
    <w:p w:rsidR="00425E6B" w:rsidRPr="001107D6" w:rsidRDefault="00425E6B" w:rsidP="00425E6B">
      <w:pPr>
        <w:pStyle w:val="a3"/>
        <w:numPr>
          <w:ilvl w:val="0"/>
          <w:numId w:val="21"/>
        </w:numPr>
        <w:spacing w:before="8" w:line="360" w:lineRule="auto"/>
        <w:jc w:val="both"/>
        <w:rPr>
          <w:color w:val="000000" w:themeColor="text1"/>
          <w:lang w:val="hy-AM"/>
        </w:rPr>
      </w:pPr>
      <w:r w:rsidRPr="001107D6">
        <w:rPr>
          <w:lang w:val="hy-AM"/>
        </w:rPr>
        <w:t>Հարցվողների միայն 13%-ն է (25 հոգի) նշել, որ ունի հրապարկված գիտական հոդված։</w:t>
      </w:r>
    </w:p>
    <w:p w:rsidR="00425E6B" w:rsidRPr="00020FB5" w:rsidRDefault="00425E6B" w:rsidP="00425E6B">
      <w:pPr>
        <w:pStyle w:val="a3"/>
        <w:spacing w:before="8" w:line="360" w:lineRule="auto"/>
        <w:ind w:left="360" w:firstLine="348"/>
        <w:jc w:val="both"/>
        <w:rPr>
          <w:lang w:val="hy-AM"/>
        </w:rPr>
      </w:pPr>
      <w:r w:rsidRPr="00020FB5">
        <w:rPr>
          <w:bCs/>
          <w:spacing w:val="9"/>
          <w:lang w:val="hy-AM"/>
        </w:rPr>
        <w:t xml:space="preserve">Հետազոտական գործունեության և ուսումնական գործընթացի </w:t>
      </w:r>
      <w:r w:rsidR="00A62F33">
        <w:rPr>
          <w:bCs/>
          <w:spacing w:val="9"/>
          <w:lang w:val="hy-AM"/>
        </w:rPr>
        <w:t>ինտեգրման</w:t>
      </w:r>
      <w:r w:rsidRPr="00020FB5">
        <w:rPr>
          <w:bCs/>
          <w:spacing w:val="9"/>
          <w:lang w:val="hy-AM"/>
        </w:rPr>
        <w:t xml:space="preserve"> արդյունավետությունից Գավառի պետական համալսարանի ուսանողների </w:t>
      </w:r>
      <w:r w:rsidRPr="00020FB5">
        <w:rPr>
          <w:bCs/>
          <w:lang w:val="hy-AM"/>
        </w:rPr>
        <w:t>բավարարվածություն</w:t>
      </w:r>
      <w:r w:rsidR="00020FB5" w:rsidRPr="00020FB5">
        <w:rPr>
          <w:bCs/>
          <w:lang w:val="hy-AM"/>
        </w:rPr>
        <w:t>ն</w:t>
      </w:r>
      <w:r w:rsidRPr="00020FB5">
        <w:rPr>
          <w:bCs/>
          <w:spacing w:val="4"/>
          <w:lang w:val="hy-AM"/>
        </w:rPr>
        <w:t xml:space="preserve"> </w:t>
      </w:r>
      <w:r w:rsidRPr="00020FB5">
        <w:rPr>
          <w:lang w:val="hy-AM"/>
        </w:rPr>
        <w:t>ամբողջովին ուսումնասիրելու և վերլուծելու համար կարևոր են նաև որակական բաց հարցերը։</w:t>
      </w:r>
    </w:p>
    <w:p w:rsidR="00425E6B" w:rsidRPr="00020FB5" w:rsidRDefault="00425E6B" w:rsidP="00425E6B">
      <w:pPr>
        <w:pStyle w:val="a3"/>
        <w:spacing w:before="8" w:line="360" w:lineRule="auto"/>
        <w:ind w:left="360" w:firstLine="348"/>
        <w:jc w:val="both"/>
        <w:rPr>
          <w:rFonts w:ascii="Times New Roman" w:hAnsi="Times New Roman" w:cs="Times New Roman"/>
          <w:bCs/>
          <w:spacing w:val="9"/>
          <w:lang w:val="hy-AM"/>
        </w:rPr>
      </w:pPr>
      <w:r w:rsidRPr="00020FB5">
        <w:rPr>
          <w:bCs/>
          <w:spacing w:val="9"/>
          <w:lang w:val="hy-AM"/>
        </w:rPr>
        <w:t xml:space="preserve">Հարցվողները ԳՊՀ-ում հետազոտական գործունեության և ուսումնական գործընթացի </w:t>
      </w:r>
      <w:r w:rsidR="00A62F33">
        <w:rPr>
          <w:bCs/>
          <w:spacing w:val="9"/>
          <w:lang w:val="hy-AM"/>
        </w:rPr>
        <w:t xml:space="preserve">ինտեգրման </w:t>
      </w:r>
      <w:r w:rsidRPr="00020FB5">
        <w:rPr>
          <w:bCs/>
          <w:spacing w:val="9"/>
          <w:lang w:val="hy-AM"/>
        </w:rPr>
        <w:t xml:space="preserve">արդյունավետությունը </w:t>
      </w:r>
      <w:r w:rsidRPr="00020FB5">
        <w:rPr>
          <w:lang w:val="hy-AM"/>
        </w:rPr>
        <w:t>բարձրացնելու համար</w:t>
      </w:r>
      <w:r w:rsidRPr="00020FB5">
        <w:rPr>
          <w:bCs/>
          <w:spacing w:val="9"/>
          <w:lang w:val="hy-AM"/>
        </w:rPr>
        <w:t xml:space="preserve"> հիմնականում ներկայացրել են հետևյալ առաջնահերթությունները</w:t>
      </w:r>
      <w:r w:rsidR="00020FB5">
        <w:rPr>
          <w:rFonts w:ascii="Times New Roman" w:hAnsi="Times New Roman" w:cs="Times New Roman"/>
          <w:bCs/>
          <w:spacing w:val="9"/>
          <w:lang w:val="hy-AM"/>
        </w:rPr>
        <w:t>․</w:t>
      </w:r>
    </w:p>
    <w:p w:rsidR="00425E6B" w:rsidRPr="001107D6" w:rsidRDefault="00425E6B" w:rsidP="00425E6B">
      <w:pPr>
        <w:pStyle w:val="a3"/>
        <w:numPr>
          <w:ilvl w:val="0"/>
          <w:numId w:val="19"/>
        </w:numPr>
        <w:spacing w:before="8" w:line="360" w:lineRule="auto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Գիտահետազոտության մեթոդաբանության նվիրված դասընթացները պարբերական բնույթ կրեն։</w:t>
      </w:r>
    </w:p>
    <w:p w:rsidR="00425E6B" w:rsidRPr="001107D6" w:rsidRDefault="00425E6B" w:rsidP="00425E6B">
      <w:pPr>
        <w:pStyle w:val="a5"/>
        <w:numPr>
          <w:ilvl w:val="0"/>
          <w:numId w:val="19"/>
        </w:numPr>
        <w:spacing w:before="0" w:line="360" w:lineRule="auto"/>
        <w:jc w:val="both"/>
        <w:rPr>
          <w:sz w:val="24"/>
          <w:szCs w:val="24"/>
          <w:lang w:val="hy-AM"/>
        </w:rPr>
      </w:pPr>
      <w:r w:rsidRPr="001107D6">
        <w:rPr>
          <w:sz w:val="24"/>
          <w:szCs w:val="24"/>
          <w:lang w:val="hy-AM"/>
        </w:rPr>
        <w:t xml:space="preserve">Պարբերաբար կազմակերպել ֆակուլտետային և համալսարանական ուսանողական գիտաժողովներ։ </w:t>
      </w:r>
    </w:p>
    <w:p w:rsidR="00425E6B" w:rsidRPr="001107D6" w:rsidRDefault="00425E6B" w:rsidP="00425E6B">
      <w:pPr>
        <w:pStyle w:val="a3"/>
        <w:numPr>
          <w:ilvl w:val="0"/>
          <w:numId w:val="19"/>
        </w:numPr>
        <w:spacing w:before="8" w:line="360" w:lineRule="auto"/>
        <w:jc w:val="both"/>
        <w:rPr>
          <w:color w:val="000000" w:themeColor="text1"/>
          <w:lang w:val="hy-AM"/>
        </w:rPr>
      </w:pPr>
      <w:r w:rsidRPr="001107D6">
        <w:rPr>
          <w:color w:val="000000" w:themeColor="text1"/>
          <w:lang w:val="hy-AM"/>
        </w:rPr>
        <w:t>Գիտական նստաշրջանների վերաբերյալ ակտիվ տեղեկատվության տարածում, իրազեկում։</w:t>
      </w:r>
    </w:p>
    <w:p w:rsidR="00425E6B" w:rsidRPr="001107D6" w:rsidRDefault="00425E6B" w:rsidP="00425E6B">
      <w:pPr>
        <w:pStyle w:val="a3"/>
        <w:numPr>
          <w:ilvl w:val="0"/>
          <w:numId w:val="19"/>
        </w:numPr>
        <w:spacing w:before="8" w:line="360" w:lineRule="auto"/>
        <w:jc w:val="both"/>
        <w:rPr>
          <w:color w:val="000000" w:themeColor="text1"/>
          <w:lang w:val="hy-AM"/>
        </w:rPr>
      </w:pPr>
      <w:r w:rsidRPr="001107D6">
        <w:rPr>
          <w:lang w:val="hy-AM"/>
        </w:rPr>
        <w:t>Դասախոս-ուսանող համահեղինակությամբ զեկուցումների պատրաստումն ու տպագրումը։</w:t>
      </w:r>
    </w:p>
    <w:p w:rsidR="00425E6B" w:rsidRPr="001107D6" w:rsidRDefault="00425E6B" w:rsidP="00425E6B">
      <w:pPr>
        <w:spacing w:line="360" w:lineRule="auto"/>
        <w:ind w:firstLine="708"/>
        <w:jc w:val="both"/>
        <w:textAlignment w:val="baseline"/>
        <w:rPr>
          <w:spacing w:val="-5"/>
          <w:sz w:val="24"/>
          <w:szCs w:val="24"/>
          <w:lang w:val="hy-AM"/>
        </w:rPr>
      </w:pPr>
      <w:r w:rsidRPr="001107D6">
        <w:rPr>
          <w:spacing w:val="-5"/>
          <w:sz w:val="24"/>
          <w:szCs w:val="24"/>
          <w:lang w:val="hy-AM"/>
        </w:rPr>
        <w:t>ՈԱ բաժին</w:t>
      </w:r>
      <w:r w:rsidR="00A62F33">
        <w:rPr>
          <w:spacing w:val="-5"/>
          <w:sz w:val="24"/>
          <w:szCs w:val="24"/>
          <w:lang w:val="hy-AM"/>
        </w:rPr>
        <w:t>ն</w:t>
      </w:r>
      <w:r w:rsidRPr="001107D6">
        <w:rPr>
          <w:spacing w:val="-5"/>
          <w:sz w:val="24"/>
          <w:szCs w:val="24"/>
          <w:lang w:val="hy-AM"/>
        </w:rPr>
        <w:t xml:space="preserve">, </w:t>
      </w:r>
      <w:r w:rsidRPr="001107D6">
        <w:rPr>
          <w:rFonts w:cs="Segoe UI"/>
          <w:sz w:val="24"/>
          <w:szCs w:val="24"/>
          <w:lang w:val="hy-AM"/>
        </w:rPr>
        <w:t>ամփոփելով հարցման արդյունքները, հաշվի առնելով</w:t>
      </w:r>
      <w:r w:rsidRPr="001107D6">
        <w:rPr>
          <w:rFonts w:cs="Calibri"/>
          <w:sz w:val="24"/>
          <w:szCs w:val="24"/>
          <w:lang w:val="hy-AM"/>
        </w:rPr>
        <w:t> </w:t>
      </w:r>
      <w:r w:rsidRPr="001107D6">
        <w:rPr>
          <w:spacing w:val="-5"/>
          <w:sz w:val="24"/>
          <w:szCs w:val="24"/>
          <w:lang w:val="hy-AM"/>
        </w:rPr>
        <w:t xml:space="preserve"> հարցվողների գնահատականները և պատասխան</w:t>
      </w:r>
      <w:r w:rsidR="00A62F33">
        <w:rPr>
          <w:spacing w:val="-5"/>
          <w:sz w:val="24"/>
          <w:szCs w:val="24"/>
          <w:lang w:val="hy-AM"/>
        </w:rPr>
        <w:t>ն</w:t>
      </w:r>
      <w:r w:rsidRPr="001107D6">
        <w:rPr>
          <w:spacing w:val="-5"/>
          <w:sz w:val="24"/>
          <w:szCs w:val="24"/>
          <w:lang w:val="hy-AM"/>
        </w:rPr>
        <w:t>երը, ներկայացնում է հետևյալ առաջարկությունները</w:t>
      </w:r>
      <w:r w:rsidRPr="001107D6">
        <w:rPr>
          <w:rFonts w:ascii="Times New Roman" w:hAnsi="Times New Roman" w:cs="Times New Roman"/>
          <w:spacing w:val="-5"/>
          <w:sz w:val="24"/>
          <w:szCs w:val="24"/>
          <w:lang w:val="hy-AM"/>
        </w:rPr>
        <w:t>․</w:t>
      </w:r>
    </w:p>
    <w:p w:rsidR="00425E6B" w:rsidRPr="001107D6" w:rsidRDefault="00425E6B" w:rsidP="00425E6B">
      <w:pPr>
        <w:pStyle w:val="a5"/>
        <w:widowControl/>
        <w:numPr>
          <w:ilvl w:val="0"/>
          <w:numId w:val="20"/>
        </w:numPr>
        <w:autoSpaceDE/>
        <w:autoSpaceDN/>
        <w:spacing w:before="0" w:line="360" w:lineRule="auto"/>
        <w:contextualSpacing/>
        <w:jc w:val="both"/>
        <w:textAlignment w:val="baseline"/>
        <w:rPr>
          <w:rFonts w:cs="GHEA Grapalat"/>
          <w:sz w:val="24"/>
          <w:szCs w:val="24"/>
          <w:lang w:val="hy-AM"/>
        </w:rPr>
      </w:pPr>
      <w:r w:rsidRPr="001107D6">
        <w:rPr>
          <w:rFonts w:cs="GHEA Grapalat"/>
          <w:sz w:val="24"/>
          <w:szCs w:val="24"/>
          <w:lang w:val="hy-AM"/>
        </w:rPr>
        <w:lastRenderedPageBreak/>
        <w:t>Ամբիոնների գիտահետազոտական ուղղվածության մասին տեղեկացնել ոչ միայն ԳՊՀ ուսանողական խորհրդի և գիտական ընկերության ուսանողներին, այլև բոլոր</w:t>
      </w:r>
      <w:r w:rsidR="00A202E2">
        <w:rPr>
          <w:rFonts w:cs="GHEA Grapalat"/>
          <w:sz w:val="24"/>
          <w:szCs w:val="24"/>
          <w:lang w:val="hy-AM"/>
        </w:rPr>
        <w:t xml:space="preserve"> ուսանողներին</w:t>
      </w:r>
      <w:r w:rsidRPr="001107D6">
        <w:rPr>
          <w:rFonts w:cs="GHEA Grapalat"/>
          <w:sz w:val="24"/>
          <w:szCs w:val="24"/>
          <w:lang w:val="hy-AM"/>
        </w:rPr>
        <w:t>։</w:t>
      </w:r>
    </w:p>
    <w:p w:rsidR="00425E6B" w:rsidRPr="001107D6" w:rsidRDefault="00425E6B" w:rsidP="00425E6B">
      <w:pPr>
        <w:pStyle w:val="a5"/>
        <w:widowControl/>
        <w:numPr>
          <w:ilvl w:val="0"/>
          <w:numId w:val="20"/>
        </w:numPr>
        <w:autoSpaceDE/>
        <w:autoSpaceDN/>
        <w:spacing w:before="0" w:line="360" w:lineRule="auto"/>
        <w:contextualSpacing/>
        <w:jc w:val="both"/>
        <w:textAlignment w:val="baseline"/>
        <w:rPr>
          <w:rFonts w:cs="GHEA Grapalat"/>
          <w:sz w:val="24"/>
          <w:szCs w:val="24"/>
          <w:lang w:val="hy-AM"/>
        </w:rPr>
      </w:pPr>
      <w:r w:rsidRPr="001107D6">
        <w:rPr>
          <w:rFonts w:cs="GHEA Grapalat"/>
          <w:sz w:val="24"/>
          <w:szCs w:val="24"/>
          <w:lang w:val="hy-AM"/>
        </w:rPr>
        <w:t>Ուսանողների անհատական</w:t>
      </w:r>
      <w:r w:rsidR="00FF6FF5">
        <w:rPr>
          <w:rFonts w:cs="GHEA Grapalat"/>
          <w:sz w:val="24"/>
          <w:szCs w:val="24"/>
          <w:lang w:val="hy-AM"/>
        </w:rPr>
        <w:t xml:space="preserve"> աշխատանք</w:t>
      </w:r>
      <w:r w:rsidRPr="001107D6">
        <w:rPr>
          <w:rFonts w:cs="GHEA Grapalat"/>
          <w:sz w:val="24"/>
          <w:szCs w:val="24"/>
          <w:lang w:val="hy-AM"/>
        </w:rPr>
        <w:t>ները հանձնարարելիս</w:t>
      </w:r>
      <w:r w:rsidR="00FF6FF5">
        <w:rPr>
          <w:rFonts w:cs="GHEA Grapalat"/>
          <w:sz w:val="24"/>
          <w:szCs w:val="24"/>
          <w:lang w:val="hy-AM"/>
        </w:rPr>
        <w:t>՝</w:t>
      </w:r>
      <w:r w:rsidRPr="001107D6">
        <w:rPr>
          <w:rFonts w:cs="GHEA Grapalat"/>
          <w:sz w:val="24"/>
          <w:szCs w:val="24"/>
          <w:lang w:val="hy-AM"/>
        </w:rPr>
        <w:t xml:space="preserve"> հիմք ընդունել ամբիոնի գիտահետազոտական ուղղվածությունը։</w:t>
      </w:r>
    </w:p>
    <w:p w:rsidR="00425E6B" w:rsidRPr="001107D6" w:rsidRDefault="00425E6B" w:rsidP="00425E6B">
      <w:pPr>
        <w:pStyle w:val="a5"/>
        <w:widowControl/>
        <w:numPr>
          <w:ilvl w:val="0"/>
          <w:numId w:val="20"/>
        </w:numPr>
        <w:autoSpaceDE/>
        <w:autoSpaceDN/>
        <w:spacing w:before="0" w:line="360" w:lineRule="auto"/>
        <w:contextualSpacing/>
        <w:jc w:val="both"/>
        <w:textAlignment w:val="baseline"/>
        <w:rPr>
          <w:rFonts w:cs="GHEA Grapalat"/>
          <w:sz w:val="24"/>
          <w:szCs w:val="24"/>
          <w:lang w:val="hy-AM"/>
        </w:rPr>
      </w:pPr>
      <w:r w:rsidRPr="001107D6">
        <w:rPr>
          <w:rFonts w:cs="GHEA Grapalat"/>
          <w:sz w:val="24"/>
          <w:szCs w:val="24"/>
          <w:lang w:val="hy-AM"/>
        </w:rPr>
        <w:t>Ֆակուլտետներում</w:t>
      </w:r>
      <w:r w:rsidR="00020FB5">
        <w:rPr>
          <w:rFonts w:cs="GHEA Grapalat"/>
          <w:sz w:val="24"/>
          <w:szCs w:val="24"/>
          <w:lang w:val="hy-AM"/>
        </w:rPr>
        <w:t>, ամբիոններում</w:t>
      </w:r>
      <w:r w:rsidR="00AE1932">
        <w:rPr>
          <w:rFonts w:cs="GHEA Grapalat"/>
          <w:sz w:val="24"/>
          <w:szCs w:val="24"/>
          <w:lang w:val="hy-AM"/>
        </w:rPr>
        <w:t>,</w:t>
      </w:r>
      <w:r w:rsidRPr="001107D6">
        <w:rPr>
          <w:rFonts w:cs="GHEA Grapalat"/>
          <w:sz w:val="24"/>
          <w:szCs w:val="24"/>
          <w:lang w:val="hy-AM"/>
        </w:rPr>
        <w:t xml:space="preserve"> համապատասխան մասնագիտությունների առանձնահատկություններից ելնելով</w:t>
      </w:r>
      <w:r w:rsidR="00AE1932">
        <w:rPr>
          <w:rFonts w:cs="GHEA Grapalat"/>
          <w:sz w:val="24"/>
          <w:szCs w:val="24"/>
          <w:lang w:val="hy-AM"/>
        </w:rPr>
        <w:t>,</w:t>
      </w:r>
      <w:r w:rsidRPr="001107D6">
        <w:rPr>
          <w:rFonts w:cs="GHEA Grapalat"/>
          <w:sz w:val="24"/>
          <w:szCs w:val="24"/>
          <w:lang w:val="hy-AM"/>
        </w:rPr>
        <w:t xml:space="preserve"> կազմակերպել կլոր-սեղան քննարկումներ՝ գիտության հիմնախնդրային թեմաների շուրջ։</w:t>
      </w:r>
    </w:p>
    <w:p w:rsidR="00425E6B" w:rsidRPr="001107D6" w:rsidRDefault="00425E6B" w:rsidP="00425E6B">
      <w:pPr>
        <w:pStyle w:val="a5"/>
        <w:widowControl/>
        <w:numPr>
          <w:ilvl w:val="0"/>
          <w:numId w:val="20"/>
        </w:numPr>
        <w:autoSpaceDE/>
        <w:autoSpaceDN/>
        <w:spacing w:before="0" w:line="360" w:lineRule="auto"/>
        <w:contextualSpacing/>
        <w:jc w:val="both"/>
        <w:textAlignment w:val="baseline"/>
        <w:rPr>
          <w:rFonts w:cs="GHEA Grapalat"/>
          <w:sz w:val="24"/>
          <w:szCs w:val="24"/>
          <w:lang w:val="hy-AM"/>
        </w:rPr>
      </w:pPr>
      <w:r w:rsidRPr="001107D6">
        <w:rPr>
          <w:color w:val="000000" w:themeColor="text1"/>
          <w:sz w:val="24"/>
          <w:szCs w:val="24"/>
          <w:lang w:val="hy-AM"/>
        </w:rPr>
        <w:t>Գիտահետազոտության մեթոդաբանությանը նվիրված դասընթացներ</w:t>
      </w:r>
      <w:r w:rsidR="00A202E2">
        <w:rPr>
          <w:color w:val="000000" w:themeColor="text1"/>
          <w:sz w:val="24"/>
          <w:szCs w:val="24"/>
          <w:lang w:val="hy-AM"/>
        </w:rPr>
        <w:t>ի</w:t>
      </w:r>
      <w:r w:rsidRPr="001107D6">
        <w:rPr>
          <w:color w:val="000000" w:themeColor="text1"/>
          <w:sz w:val="24"/>
          <w:szCs w:val="24"/>
          <w:lang w:val="hy-AM"/>
        </w:rPr>
        <w:t xml:space="preserve"> կազմակերպում։</w:t>
      </w:r>
    </w:p>
    <w:p w:rsidR="00425E6B" w:rsidRPr="001107D6" w:rsidRDefault="00425E6B" w:rsidP="00425E6B">
      <w:pPr>
        <w:pStyle w:val="a5"/>
        <w:widowControl/>
        <w:numPr>
          <w:ilvl w:val="0"/>
          <w:numId w:val="20"/>
        </w:numPr>
        <w:autoSpaceDE/>
        <w:autoSpaceDN/>
        <w:spacing w:before="0" w:line="360" w:lineRule="auto"/>
        <w:contextualSpacing/>
        <w:jc w:val="both"/>
        <w:textAlignment w:val="baseline"/>
        <w:rPr>
          <w:rFonts w:cs="GHEA Grapalat"/>
          <w:sz w:val="24"/>
          <w:szCs w:val="24"/>
          <w:lang w:val="hy-AM"/>
        </w:rPr>
      </w:pPr>
      <w:r w:rsidRPr="001107D6">
        <w:rPr>
          <w:rFonts w:cs="GHEA Grapalat"/>
          <w:sz w:val="24"/>
          <w:szCs w:val="24"/>
          <w:lang w:val="hy-AM"/>
        </w:rPr>
        <w:t xml:space="preserve">Խրախուսել դասախոս-ուսանող </w:t>
      </w:r>
      <w:r w:rsidRPr="001107D6">
        <w:rPr>
          <w:sz w:val="24"/>
          <w:szCs w:val="24"/>
          <w:lang w:val="hy-AM"/>
        </w:rPr>
        <w:t>համահեղինակությամբ զեկուցումները, հրապարակումները։</w:t>
      </w:r>
    </w:p>
    <w:p w:rsidR="00425E6B" w:rsidRPr="001107D6" w:rsidRDefault="00425E6B" w:rsidP="00425E6B">
      <w:pPr>
        <w:pStyle w:val="a5"/>
        <w:widowControl/>
        <w:numPr>
          <w:ilvl w:val="0"/>
          <w:numId w:val="20"/>
        </w:numPr>
        <w:autoSpaceDE/>
        <w:autoSpaceDN/>
        <w:spacing w:before="0" w:line="360" w:lineRule="auto"/>
        <w:contextualSpacing/>
        <w:jc w:val="both"/>
        <w:textAlignment w:val="baseline"/>
        <w:rPr>
          <w:rFonts w:cs="GHEA Grapalat"/>
          <w:sz w:val="24"/>
          <w:szCs w:val="24"/>
          <w:lang w:val="hy-AM"/>
        </w:rPr>
      </w:pPr>
      <w:r w:rsidRPr="001107D6">
        <w:rPr>
          <w:color w:val="000000" w:themeColor="text1"/>
          <w:sz w:val="24"/>
          <w:szCs w:val="24"/>
          <w:lang w:val="hy-AM"/>
        </w:rPr>
        <w:t>Միջազգային, հանրապետական և ներբուհական ուսանողական գիտաժողովների վերաբերյալ տեղեկատվությունը տարածել ոչ միայն ԳՊՀ պաշտոնական կայքէջի և ԳՊՀ «Facbook» սոցիալական ցանցի, այլև անհատական էլփոստերին ուղարկվող նամակների միջոցով։</w:t>
      </w:r>
    </w:p>
    <w:p w:rsidR="00425E6B" w:rsidRPr="001107D6" w:rsidRDefault="00425E6B" w:rsidP="00425E6B">
      <w:pPr>
        <w:pStyle w:val="a5"/>
        <w:widowControl/>
        <w:numPr>
          <w:ilvl w:val="0"/>
          <w:numId w:val="20"/>
        </w:numPr>
        <w:autoSpaceDE/>
        <w:autoSpaceDN/>
        <w:spacing w:before="0" w:line="360" w:lineRule="auto"/>
        <w:contextualSpacing/>
        <w:jc w:val="both"/>
        <w:textAlignment w:val="baseline"/>
        <w:rPr>
          <w:rFonts w:cs="GHEA Grapalat"/>
          <w:sz w:val="24"/>
          <w:szCs w:val="24"/>
          <w:lang w:val="hy-AM"/>
        </w:rPr>
      </w:pPr>
      <w:r w:rsidRPr="001107D6">
        <w:rPr>
          <w:color w:val="000000" w:themeColor="text1"/>
          <w:sz w:val="24"/>
          <w:szCs w:val="24"/>
          <w:lang w:val="hy-AM"/>
        </w:rPr>
        <w:t>Ուսանողների գիտահետազոտական գործունեության գնահատման և խրախուսման հստակ  գործիքակազմի առկայություն</w:t>
      </w:r>
      <w:r w:rsidR="00020FB5">
        <w:rPr>
          <w:color w:val="000000" w:themeColor="text1"/>
          <w:sz w:val="24"/>
          <w:szCs w:val="24"/>
          <w:lang w:val="hy-AM"/>
        </w:rPr>
        <w:t xml:space="preserve"> և կիրառում</w:t>
      </w:r>
      <w:r w:rsidRPr="001107D6">
        <w:rPr>
          <w:color w:val="000000" w:themeColor="text1"/>
          <w:sz w:val="24"/>
          <w:szCs w:val="24"/>
          <w:lang w:val="hy-AM"/>
        </w:rPr>
        <w:t>։</w:t>
      </w:r>
    </w:p>
    <w:p w:rsidR="00425E6B" w:rsidRDefault="001107D6" w:rsidP="00425E6B">
      <w:pPr>
        <w:spacing w:line="360" w:lineRule="auto"/>
        <w:ind w:firstLine="708"/>
        <w:jc w:val="both"/>
        <w:textAlignment w:val="baseline"/>
        <w:rPr>
          <w:rFonts w:cs="GHEA Grapalat"/>
          <w:sz w:val="24"/>
          <w:szCs w:val="24"/>
          <w:lang w:val="hy-AM"/>
        </w:rPr>
      </w:pPr>
      <w:r w:rsidRPr="001107D6">
        <w:rPr>
          <w:bCs/>
          <w:spacing w:val="9"/>
          <w:sz w:val="24"/>
          <w:szCs w:val="24"/>
          <w:lang w:val="hy-AM"/>
        </w:rPr>
        <w:t xml:space="preserve">Հետազոտական գործունեության և ուսումնական գործընթացի </w:t>
      </w:r>
      <w:r w:rsidR="00A62F33">
        <w:rPr>
          <w:bCs/>
          <w:spacing w:val="9"/>
          <w:sz w:val="24"/>
          <w:szCs w:val="24"/>
          <w:lang w:val="hy-AM"/>
        </w:rPr>
        <w:t>ինտեգրման</w:t>
      </w:r>
      <w:r w:rsidRPr="001107D6">
        <w:rPr>
          <w:bCs/>
          <w:spacing w:val="9"/>
          <w:sz w:val="24"/>
          <w:szCs w:val="24"/>
          <w:lang w:val="hy-AM"/>
        </w:rPr>
        <w:t xml:space="preserve"> արդյունավետությունից Գավառի պետական համալսարանի ուսանողների </w:t>
      </w:r>
      <w:r w:rsidRPr="001107D6">
        <w:rPr>
          <w:bCs/>
          <w:sz w:val="24"/>
          <w:szCs w:val="24"/>
          <w:lang w:val="hy-AM"/>
        </w:rPr>
        <w:t>բավարարվածության</w:t>
      </w:r>
      <w:r w:rsidRPr="001107D6">
        <w:rPr>
          <w:rFonts w:cs="GHEA Grapalat"/>
          <w:sz w:val="24"/>
          <w:szCs w:val="24"/>
          <w:lang w:val="hy-AM"/>
        </w:rPr>
        <w:t xml:space="preserve"> </w:t>
      </w:r>
      <w:r w:rsidR="00425E6B" w:rsidRPr="001107D6">
        <w:rPr>
          <w:rFonts w:cs="GHEA Grapalat"/>
          <w:sz w:val="24"/>
          <w:szCs w:val="24"/>
          <w:lang w:val="hy-AM"/>
        </w:rPr>
        <w:t xml:space="preserve">վերաբերյալ հարցման արդյունքների վերլուծությունը, եզրակացություններն ու առաջարկությունները կհղվեն համապատասխան </w:t>
      </w:r>
      <w:r w:rsidR="00425E6B" w:rsidRPr="000B0E12">
        <w:rPr>
          <w:rFonts w:cs="GHEA Grapalat"/>
          <w:sz w:val="24"/>
          <w:szCs w:val="24"/>
          <w:lang w:val="hy-AM"/>
        </w:rPr>
        <w:t xml:space="preserve">ստորաբաժանումներ (ֆակուլտետներ, ամբիոններ), որպեսզի ուսումնասիրվեն նրանց կողմից և ԳՊՀ ռեկտորատի կամ գիտական խորհրդի նիստերում ներկայացվեն համապատասխան լուծումներ և առաջարկություններ, ձեռնարկվեն բարելավմանը միտված միջոցներ՝ </w:t>
      </w:r>
      <w:r w:rsidR="000B0E12" w:rsidRPr="000B0E12">
        <w:rPr>
          <w:bCs/>
          <w:spacing w:val="9"/>
          <w:sz w:val="24"/>
          <w:szCs w:val="24"/>
          <w:lang w:val="hy-AM"/>
        </w:rPr>
        <w:t xml:space="preserve">հետազոտական գործունեության և ուսումնական գործընթացի </w:t>
      </w:r>
      <w:r w:rsidR="0037612A">
        <w:rPr>
          <w:bCs/>
          <w:spacing w:val="9"/>
          <w:sz w:val="24"/>
          <w:szCs w:val="24"/>
          <w:lang w:val="hy-AM"/>
        </w:rPr>
        <w:t xml:space="preserve">ինտեգրման </w:t>
      </w:r>
      <w:bookmarkStart w:id="2" w:name="_GoBack"/>
      <w:bookmarkEnd w:id="2"/>
      <w:r w:rsidR="000B0E12" w:rsidRPr="000B0E12">
        <w:rPr>
          <w:bCs/>
          <w:spacing w:val="9"/>
          <w:sz w:val="24"/>
          <w:szCs w:val="24"/>
          <w:lang w:val="hy-AM"/>
        </w:rPr>
        <w:t xml:space="preserve">արդյունավետությունից Գավառի պետական համալսարանի ուսանողների </w:t>
      </w:r>
      <w:r w:rsidR="000B0E12" w:rsidRPr="000B0E12">
        <w:rPr>
          <w:bCs/>
          <w:sz w:val="24"/>
          <w:szCs w:val="24"/>
          <w:lang w:val="hy-AM"/>
        </w:rPr>
        <w:t>բավարարվածությունը</w:t>
      </w:r>
      <w:r w:rsidR="000B0E12" w:rsidRPr="000B0E12">
        <w:rPr>
          <w:bCs/>
          <w:spacing w:val="9"/>
          <w:sz w:val="24"/>
          <w:szCs w:val="24"/>
          <w:lang w:val="hy-AM"/>
        </w:rPr>
        <w:t xml:space="preserve"> </w:t>
      </w:r>
      <w:r w:rsidR="00425E6B" w:rsidRPr="000B0E12">
        <w:rPr>
          <w:rFonts w:cs="GHEA Grapalat"/>
          <w:sz w:val="24"/>
          <w:szCs w:val="24"/>
          <w:lang w:val="hy-AM"/>
        </w:rPr>
        <w:t>բարձրացման նպատակով։</w:t>
      </w:r>
    </w:p>
    <w:p w:rsidR="00425E6B" w:rsidRPr="0037612A" w:rsidRDefault="00425E6B" w:rsidP="00425E6B">
      <w:pPr>
        <w:pStyle w:val="a5"/>
        <w:spacing w:before="0" w:line="360" w:lineRule="auto"/>
        <w:ind w:left="1540" w:firstLine="0"/>
        <w:jc w:val="both"/>
        <w:textAlignment w:val="baseline"/>
        <w:rPr>
          <w:rFonts w:cs="GHEA Grapalat"/>
          <w:sz w:val="24"/>
          <w:szCs w:val="24"/>
          <w:lang w:val="hy-AM"/>
        </w:rPr>
      </w:pPr>
    </w:p>
    <w:p w:rsidR="00425E6B" w:rsidRPr="0037612A" w:rsidRDefault="00425E6B" w:rsidP="00425E6B">
      <w:pPr>
        <w:pStyle w:val="a3"/>
        <w:spacing w:before="35" w:line="360" w:lineRule="auto"/>
        <w:ind w:left="1540" w:right="148"/>
        <w:jc w:val="both"/>
        <w:rPr>
          <w:color w:val="000000" w:themeColor="text1"/>
          <w:lang w:val="hy-AM"/>
        </w:rPr>
      </w:pPr>
    </w:p>
    <w:p w:rsidR="00425E6B" w:rsidRPr="001107D6" w:rsidRDefault="00425E6B" w:rsidP="00425E6B">
      <w:pPr>
        <w:pStyle w:val="a3"/>
        <w:spacing w:before="8" w:line="360" w:lineRule="auto"/>
        <w:ind w:left="360"/>
        <w:jc w:val="both"/>
        <w:rPr>
          <w:lang w:val="hy-AM"/>
        </w:rPr>
      </w:pPr>
    </w:p>
    <w:p w:rsidR="00386E3B" w:rsidRPr="001107D6" w:rsidRDefault="00386E3B" w:rsidP="00F67841">
      <w:pPr>
        <w:spacing w:line="360" w:lineRule="auto"/>
        <w:ind w:firstLine="720"/>
        <w:jc w:val="both"/>
        <w:rPr>
          <w:sz w:val="24"/>
          <w:szCs w:val="24"/>
          <w:lang w:val="hy-AM"/>
        </w:rPr>
      </w:pPr>
    </w:p>
    <w:p w:rsidR="00425E6B" w:rsidRPr="001107D6" w:rsidRDefault="00425E6B">
      <w:pPr>
        <w:spacing w:line="360" w:lineRule="auto"/>
        <w:ind w:firstLine="720"/>
        <w:jc w:val="both"/>
        <w:rPr>
          <w:sz w:val="24"/>
          <w:szCs w:val="24"/>
          <w:lang w:val="hy-AM"/>
        </w:rPr>
      </w:pPr>
    </w:p>
    <w:sectPr w:rsidR="00425E6B" w:rsidRPr="001107D6" w:rsidSect="00704E9F">
      <w:pgSz w:w="12240" w:h="15840"/>
      <w:pgMar w:top="1200" w:right="660" w:bottom="1200" w:left="1276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A23" w:rsidRDefault="00C85A23">
      <w:r>
        <w:separator/>
      </w:r>
    </w:p>
  </w:endnote>
  <w:endnote w:type="continuationSeparator" w:id="0">
    <w:p w:rsidR="00C85A23" w:rsidRDefault="00C85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5E8" w:rsidRDefault="0063282E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3970020</wp:posOffset>
              </wp:positionH>
              <wp:positionV relativeFrom="page">
                <wp:posOffset>9277985</wp:posOffset>
              </wp:positionV>
              <wp:extent cx="218440" cy="1676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25E8" w:rsidRDefault="00D16AB4">
                          <w:pPr>
                            <w:spacing w:line="247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612A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6pt;margin-top:730.55pt;width:17.2pt;height:13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" filled="f" stroked="f">
              <v:textbox inset="0,0,0,0">
                <w:txbxContent>
                  <w:p w:rsidR="000925E8" w:rsidRDefault="00D16AB4">
                    <w:pPr>
                      <w:spacing w:line="247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7612A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A23" w:rsidRDefault="00C85A23">
      <w:r>
        <w:separator/>
      </w:r>
    </w:p>
  </w:footnote>
  <w:footnote w:type="continuationSeparator" w:id="0">
    <w:p w:rsidR="00C85A23" w:rsidRDefault="00C85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A1075"/>
    <w:multiLevelType w:val="hybridMultilevel"/>
    <w:tmpl w:val="259293C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24B1D29"/>
    <w:multiLevelType w:val="hybridMultilevel"/>
    <w:tmpl w:val="AC4A47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50562"/>
    <w:multiLevelType w:val="hybridMultilevel"/>
    <w:tmpl w:val="7554A96A"/>
    <w:lvl w:ilvl="0" w:tplc="0419000F">
      <w:start w:val="1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" w15:restartNumberingAfterBreak="0">
    <w:nsid w:val="075C03E9"/>
    <w:multiLevelType w:val="hybridMultilevel"/>
    <w:tmpl w:val="EA74EC16"/>
    <w:lvl w:ilvl="0" w:tplc="B222302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1102E"/>
    <w:multiLevelType w:val="hybridMultilevel"/>
    <w:tmpl w:val="C6009E98"/>
    <w:lvl w:ilvl="0" w:tplc="BFC81084">
      <w:start w:val="1"/>
      <w:numFmt w:val="decimal"/>
      <w:lvlText w:val="%1."/>
      <w:lvlJc w:val="left"/>
      <w:pPr>
        <w:ind w:left="1114" w:hanging="353"/>
      </w:pPr>
      <w:rPr>
        <w:rFonts w:hint="default"/>
        <w:b/>
        <w:bCs/>
        <w:spacing w:val="0"/>
        <w:w w:val="101"/>
        <w:lang w:val="en-US" w:eastAsia="en-US" w:bidi="ar-SA"/>
      </w:rPr>
    </w:lvl>
    <w:lvl w:ilvl="1" w:tplc="DFD47FAE">
      <w:numFmt w:val="bullet"/>
      <w:lvlText w:val="•"/>
      <w:lvlJc w:val="left"/>
      <w:pPr>
        <w:ind w:left="2090" w:hanging="353"/>
      </w:pPr>
      <w:rPr>
        <w:rFonts w:hint="default"/>
        <w:lang w:val="en-US" w:eastAsia="en-US" w:bidi="ar-SA"/>
      </w:rPr>
    </w:lvl>
    <w:lvl w:ilvl="2" w:tplc="DA4E9D56">
      <w:numFmt w:val="bullet"/>
      <w:lvlText w:val="•"/>
      <w:lvlJc w:val="left"/>
      <w:pPr>
        <w:ind w:left="3060" w:hanging="353"/>
      </w:pPr>
      <w:rPr>
        <w:rFonts w:hint="default"/>
        <w:lang w:val="en-US" w:eastAsia="en-US" w:bidi="ar-SA"/>
      </w:rPr>
    </w:lvl>
    <w:lvl w:ilvl="3" w:tplc="88C44C2C">
      <w:numFmt w:val="bullet"/>
      <w:lvlText w:val="•"/>
      <w:lvlJc w:val="left"/>
      <w:pPr>
        <w:ind w:left="4030" w:hanging="353"/>
      </w:pPr>
      <w:rPr>
        <w:rFonts w:hint="default"/>
        <w:lang w:val="en-US" w:eastAsia="en-US" w:bidi="ar-SA"/>
      </w:rPr>
    </w:lvl>
    <w:lvl w:ilvl="4" w:tplc="9384A8CC">
      <w:numFmt w:val="bullet"/>
      <w:lvlText w:val="•"/>
      <w:lvlJc w:val="left"/>
      <w:pPr>
        <w:ind w:left="5000" w:hanging="353"/>
      </w:pPr>
      <w:rPr>
        <w:rFonts w:hint="default"/>
        <w:lang w:val="en-US" w:eastAsia="en-US" w:bidi="ar-SA"/>
      </w:rPr>
    </w:lvl>
    <w:lvl w:ilvl="5" w:tplc="3A845C14">
      <w:numFmt w:val="bullet"/>
      <w:lvlText w:val="•"/>
      <w:lvlJc w:val="left"/>
      <w:pPr>
        <w:ind w:left="5970" w:hanging="353"/>
      </w:pPr>
      <w:rPr>
        <w:rFonts w:hint="default"/>
        <w:lang w:val="en-US" w:eastAsia="en-US" w:bidi="ar-SA"/>
      </w:rPr>
    </w:lvl>
    <w:lvl w:ilvl="6" w:tplc="03E6E056">
      <w:numFmt w:val="bullet"/>
      <w:lvlText w:val="•"/>
      <w:lvlJc w:val="left"/>
      <w:pPr>
        <w:ind w:left="6940" w:hanging="353"/>
      </w:pPr>
      <w:rPr>
        <w:rFonts w:hint="default"/>
        <w:lang w:val="en-US" w:eastAsia="en-US" w:bidi="ar-SA"/>
      </w:rPr>
    </w:lvl>
    <w:lvl w:ilvl="7" w:tplc="EB6E6EA6">
      <w:numFmt w:val="bullet"/>
      <w:lvlText w:val="•"/>
      <w:lvlJc w:val="left"/>
      <w:pPr>
        <w:ind w:left="7910" w:hanging="353"/>
      </w:pPr>
      <w:rPr>
        <w:rFonts w:hint="default"/>
        <w:lang w:val="en-US" w:eastAsia="en-US" w:bidi="ar-SA"/>
      </w:rPr>
    </w:lvl>
    <w:lvl w:ilvl="8" w:tplc="76DEBA32">
      <w:numFmt w:val="bullet"/>
      <w:lvlText w:val="•"/>
      <w:lvlJc w:val="left"/>
      <w:pPr>
        <w:ind w:left="8880" w:hanging="353"/>
      </w:pPr>
      <w:rPr>
        <w:rFonts w:hint="default"/>
        <w:lang w:val="en-US" w:eastAsia="en-US" w:bidi="ar-SA"/>
      </w:rPr>
    </w:lvl>
  </w:abstractNum>
  <w:abstractNum w:abstractNumId="5" w15:restartNumberingAfterBreak="0">
    <w:nsid w:val="25D513AC"/>
    <w:multiLevelType w:val="hybridMultilevel"/>
    <w:tmpl w:val="FD62606A"/>
    <w:lvl w:ilvl="0" w:tplc="E0222B10">
      <w:start w:val="1"/>
      <w:numFmt w:val="decimal"/>
      <w:lvlText w:val="%1."/>
      <w:lvlJc w:val="left"/>
      <w:pPr>
        <w:ind w:left="1114" w:hanging="353"/>
      </w:pPr>
      <w:rPr>
        <w:rFonts w:hint="default"/>
        <w:w w:val="100"/>
        <w:sz w:val="24"/>
        <w:szCs w:val="24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547B8"/>
    <w:multiLevelType w:val="hybridMultilevel"/>
    <w:tmpl w:val="469ACF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D4B79"/>
    <w:multiLevelType w:val="hybridMultilevel"/>
    <w:tmpl w:val="40E0578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22191A"/>
    <w:multiLevelType w:val="hybridMultilevel"/>
    <w:tmpl w:val="63505922"/>
    <w:lvl w:ilvl="0" w:tplc="DB8659B6">
      <w:start w:val="1"/>
      <w:numFmt w:val="decimal"/>
      <w:lvlText w:val="%1."/>
      <w:lvlJc w:val="left"/>
      <w:pPr>
        <w:ind w:left="1114" w:hanging="353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159EB672">
      <w:numFmt w:val="bullet"/>
      <w:lvlText w:val="•"/>
      <w:lvlJc w:val="left"/>
      <w:pPr>
        <w:ind w:left="2090" w:hanging="353"/>
      </w:pPr>
      <w:rPr>
        <w:rFonts w:hint="default"/>
        <w:lang w:val="en-US" w:eastAsia="en-US" w:bidi="ar-SA"/>
      </w:rPr>
    </w:lvl>
    <w:lvl w:ilvl="2" w:tplc="E81C17FE">
      <w:numFmt w:val="bullet"/>
      <w:lvlText w:val="•"/>
      <w:lvlJc w:val="left"/>
      <w:pPr>
        <w:ind w:left="3060" w:hanging="353"/>
      </w:pPr>
      <w:rPr>
        <w:rFonts w:hint="default"/>
        <w:lang w:val="en-US" w:eastAsia="en-US" w:bidi="ar-SA"/>
      </w:rPr>
    </w:lvl>
    <w:lvl w:ilvl="3" w:tplc="B4AA8636">
      <w:numFmt w:val="bullet"/>
      <w:lvlText w:val="•"/>
      <w:lvlJc w:val="left"/>
      <w:pPr>
        <w:ind w:left="4030" w:hanging="353"/>
      </w:pPr>
      <w:rPr>
        <w:rFonts w:hint="default"/>
        <w:lang w:val="en-US" w:eastAsia="en-US" w:bidi="ar-SA"/>
      </w:rPr>
    </w:lvl>
    <w:lvl w:ilvl="4" w:tplc="4CE2D7FA">
      <w:numFmt w:val="bullet"/>
      <w:lvlText w:val="•"/>
      <w:lvlJc w:val="left"/>
      <w:pPr>
        <w:ind w:left="5000" w:hanging="353"/>
      </w:pPr>
      <w:rPr>
        <w:rFonts w:hint="default"/>
        <w:lang w:val="en-US" w:eastAsia="en-US" w:bidi="ar-SA"/>
      </w:rPr>
    </w:lvl>
    <w:lvl w:ilvl="5" w:tplc="42E0F59E">
      <w:numFmt w:val="bullet"/>
      <w:lvlText w:val="•"/>
      <w:lvlJc w:val="left"/>
      <w:pPr>
        <w:ind w:left="5970" w:hanging="353"/>
      </w:pPr>
      <w:rPr>
        <w:rFonts w:hint="default"/>
        <w:lang w:val="en-US" w:eastAsia="en-US" w:bidi="ar-SA"/>
      </w:rPr>
    </w:lvl>
    <w:lvl w:ilvl="6" w:tplc="68E6B63A">
      <w:numFmt w:val="bullet"/>
      <w:lvlText w:val="•"/>
      <w:lvlJc w:val="left"/>
      <w:pPr>
        <w:ind w:left="6940" w:hanging="353"/>
      </w:pPr>
      <w:rPr>
        <w:rFonts w:hint="default"/>
        <w:lang w:val="en-US" w:eastAsia="en-US" w:bidi="ar-SA"/>
      </w:rPr>
    </w:lvl>
    <w:lvl w:ilvl="7" w:tplc="45DC7CE2">
      <w:numFmt w:val="bullet"/>
      <w:lvlText w:val="•"/>
      <w:lvlJc w:val="left"/>
      <w:pPr>
        <w:ind w:left="7910" w:hanging="353"/>
      </w:pPr>
      <w:rPr>
        <w:rFonts w:hint="default"/>
        <w:lang w:val="en-US" w:eastAsia="en-US" w:bidi="ar-SA"/>
      </w:rPr>
    </w:lvl>
    <w:lvl w:ilvl="8" w:tplc="4E9E7D9A">
      <w:numFmt w:val="bullet"/>
      <w:lvlText w:val="•"/>
      <w:lvlJc w:val="left"/>
      <w:pPr>
        <w:ind w:left="8880" w:hanging="353"/>
      </w:pPr>
      <w:rPr>
        <w:rFonts w:hint="default"/>
        <w:lang w:val="en-US" w:eastAsia="en-US" w:bidi="ar-SA"/>
      </w:rPr>
    </w:lvl>
  </w:abstractNum>
  <w:abstractNum w:abstractNumId="9" w15:restartNumberingAfterBreak="0">
    <w:nsid w:val="3CB64589"/>
    <w:multiLevelType w:val="hybridMultilevel"/>
    <w:tmpl w:val="B6B839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353F5B"/>
    <w:multiLevelType w:val="hybridMultilevel"/>
    <w:tmpl w:val="87007B0E"/>
    <w:lvl w:ilvl="0" w:tplc="3FA642D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24546A"/>
    <w:multiLevelType w:val="hybridMultilevel"/>
    <w:tmpl w:val="565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C5A5F"/>
    <w:multiLevelType w:val="hybridMultilevel"/>
    <w:tmpl w:val="F8601638"/>
    <w:lvl w:ilvl="0" w:tplc="0419000D">
      <w:start w:val="1"/>
      <w:numFmt w:val="bullet"/>
      <w:lvlText w:val=""/>
      <w:lvlJc w:val="left"/>
      <w:pPr>
        <w:ind w:left="1204" w:hanging="353"/>
      </w:pPr>
      <w:rPr>
        <w:rFonts w:ascii="Wingdings" w:hAnsi="Wingdings" w:hint="default"/>
        <w:w w:val="100"/>
        <w:sz w:val="24"/>
        <w:szCs w:val="24"/>
        <w:lang w:val="en-US" w:eastAsia="en-US" w:bidi="ar-SA"/>
      </w:rPr>
    </w:lvl>
    <w:lvl w:ilvl="1" w:tplc="48D6AED2">
      <w:numFmt w:val="bullet"/>
      <w:lvlText w:val="•"/>
      <w:lvlJc w:val="left"/>
      <w:pPr>
        <w:ind w:left="2133" w:hanging="353"/>
      </w:pPr>
      <w:rPr>
        <w:rFonts w:hint="default"/>
        <w:lang w:val="en-US" w:eastAsia="en-US" w:bidi="ar-SA"/>
      </w:rPr>
    </w:lvl>
    <w:lvl w:ilvl="2" w:tplc="5052BAFA">
      <w:numFmt w:val="bullet"/>
      <w:lvlText w:val="•"/>
      <w:lvlJc w:val="left"/>
      <w:pPr>
        <w:ind w:left="3069" w:hanging="353"/>
      </w:pPr>
      <w:rPr>
        <w:rFonts w:hint="default"/>
        <w:lang w:val="en-US" w:eastAsia="en-US" w:bidi="ar-SA"/>
      </w:rPr>
    </w:lvl>
    <w:lvl w:ilvl="3" w:tplc="79DC603A">
      <w:numFmt w:val="bullet"/>
      <w:lvlText w:val="•"/>
      <w:lvlJc w:val="left"/>
      <w:pPr>
        <w:ind w:left="4005" w:hanging="353"/>
      </w:pPr>
      <w:rPr>
        <w:rFonts w:hint="default"/>
        <w:lang w:val="en-US" w:eastAsia="en-US" w:bidi="ar-SA"/>
      </w:rPr>
    </w:lvl>
    <w:lvl w:ilvl="4" w:tplc="06A439DE">
      <w:numFmt w:val="bullet"/>
      <w:lvlText w:val="•"/>
      <w:lvlJc w:val="left"/>
      <w:pPr>
        <w:ind w:left="4941" w:hanging="353"/>
      </w:pPr>
      <w:rPr>
        <w:rFonts w:hint="default"/>
        <w:lang w:val="en-US" w:eastAsia="en-US" w:bidi="ar-SA"/>
      </w:rPr>
    </w:lvl>
    <w:lvl w:ilvl="5" w:tplc="4D820552">
      <w:numFmt w:val="bullet"/>
      <w:lvlText w:val="•"/>
      <w:lvlJc w:val="left"/>
      <w:pPr>
        <w:ind w:left="5877" w:hanging="353"/>
      </w:pPr>
      <w:rPr>
        <w:rFonts w:hint="default"/>
        <w:lang w:val="en-US" w:eastAsia="en-US" w:bidi="ar-SA"/>
      </w:rPr>
    </w:lvl>
    <w:lvl w:ilvl="6" w:tplc="6AF22AC2">
      <w:numFmt w:val="bullet"/>
      <w:lvlText w:val="•"/>
      <w:lvlJc w:val="left"/>
      <w:pPr>
        <w:ind w:left="6813" w:hanging="353"/>
      </w:pPr>
      <w:rPr>
        <w:rFonts w:hint="default"/>
        <w:lang w:val="en-US" w:eastAsia="en-US" w:bidi="ar-SA"/>
      </w:rPr>
    </w:lvl>
    <w:lvl w:ilvl="7" w:tplc="9D24D66E">
      <w:numFmt w:val="bullet"/>
      <w:lvlText w:val="•"/>
      <w:lvlJc w:val="left"/>
      <w:pPr>
        <w:ind w:left="7749" w:hanging="353"/>
      </w:pPr>
      <w:rPr>
        <w:rFonts w:hint="default"/>
        <w:lang w:val="en-US" w:eastAsia="en-US" w:bidi="ar-SA"/>
      </w:rPr>
    </w:lvl>
    <w:lvl w:ilvl="8" w:tplc="F7A65E3E">
      <w:numFmt w:val="bullet"/>
      <w:lvlText w:val="•"/>
      <w:lvlJc w:val="left"/>
      <w:pPr>
        <w:ind w:left="8685" w:hanging="353"/>
      </w:pPr>
      <w:rPr>
        <w:rFonts w:hint="default"/>
        <w:lang w:val="en-US" w:eastAsia="en-US" w:bidi="ar-SA"/>
      </w:rPr>
    </w:lvl>
  </w:abstractNum>
  <w:abstractNum w:abstractNumId="13" w15:restartNumberingAfterBreak="0">
    <w:nsid w:val="5BB753A9"/>
    <w:multiLevelType w:val="hybridMultilevel"/>
    <w:tmpl w:val="82D23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95294"/>
    <w:multiLevelType w:val="hybridMultilevel"/>
    <w:tmpl w:val="57303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A2EBB"/>
    <w:multiLevelType w:val="hybridMultilevel"/>
    <w:tmpl w:val="78CCA8C4"/>
    <w:lvl w:ilvl="0" w:tplc="5518047E">
      <w:start w:val="1"/>
      <w:numFmt w:val="decimal"/>
      <w:lvlText w:val="%1."/>
      <w:lvlJc w:val="left"/>
      <w:pPr>
        <w:ind w:left="1114" w:hanging="353"/>
      </w:pPr>
      <w:rPr>
        <w:rFonts w:ascii="Sylfaen" w:eastAsia="Sylfaen" w:hAnsi="Sylfaen" w:cs="Sylfaen" w:hint="default"/>
        <w:b/>
        <w:bCs/>
        <w:spacing w:val="0"/>
        <w:w w:val="101"/>
        <w:sz w:val="24"/>
        <w:szCs w:val="24"/>
        <w:lang w:val="en-US" w:eastAsia="en-US" w:bidi="ar-SA"/>
      </w:rPr>
    </w:lvl>
    <w:lvl w:ilvl="1" w:tplc="8EE6A9E0">
      <w:numFmt w:val="bullet"/>
      <w:lvlText w:val="•"/>
      <w:lvlJc w:val="left"/>
      <w:pPr>
        <w:ind w:left="2090" w:hanging="353"/>
      </w:pPr>
      <w:rPr>
        <w:rFonts w:hint="default"/>
        <w:lang w:val="en-US" w:eastAsia="en-US" w:bidi="ar-SA"/>
      </w:rPr>
    </w:lvl>
    <w:lvl w:ilvl="2" w:tplc="A776D41E">
      <w:numFmt w:val="bullet"/>
      <w:lvlText w:val="•"/>
      <w:lvlJc w:val="left"/>
      <w:pPr>
        <w:ind w:left="3060" w:hanging="353"/>
      </w:pPr>
      <w:rPr>
        <w:rFonts w:hint="default"/>
        <w:lang w:val="en-US" w:eastAsia="en-US" w:bidi="ar-SA"/>
      </w:rPr>
    </w:lvl>
    <w:lvl w:ilvl="3" w:tplc="0C5A3F2E">
      <w:numFmt w:val="bullet"/>
      <w:lvlText w:val="•"/>
      <w:lvlJc w:val="left"/>
      <w:pPr>
        <w:ind w:left="4030" w:hanging="353"/>
      </w:pPr>
      <w:rPr>
        <w:rFonts w:hint="default"/>
        <w:lang w:val="en-US" w:eastAsia="en-US" w:bidi="ar-SA"/>
      </w:rPr>
    </w:lvl>
    <w:lvl w:ilvl="4" w:tplc="1168259C">
      <w:numFmt w:val="bullet"/>
      <w:lvlText w:val="•"/>
      <w:lvlJc w:val="left"/>
      <w:pPr>
        <w:ind w:left="5000" w:hanging="353"/>
      </w:pPr>
      <w:rPr>
        <w:rFonts w:hint="default"/>
        <w:lang w:val="en-US" w:eastAsia="en-US" w:bidi="ar-SA"/>
      </w:rPr>
    </w:lvl>
    <w:lvl w:ilvl="5" w:tplc="4F889180">
      <w:numFmt w:val="bullet"/>
      <w:lvlText w:val="•"/>
      <w:lvlJc w:val="left"/>
      <w:pPr>
        <w:ind w:left="5970" w:hanging="353"/>
      </w:pPr>
      <w:rPr>
        <w:rFonts w:hint="default"/>
        <w:lang w:val="en-US" w:eastAsia="en-US" w:bidi="ar-SA"/>
      </w:rPr>
    </w:lvl>
    <w:lvl w:ilvl="6" w:tplc="4176A1F0">
      <w:numFmt w:val="bullet"/>
      <w:lvlText w:val="•"/>
      <w:lvlJc w:val="left"/>
      <w:pPr>
        <w:ind w:left="6940" w:hanging="353"/>
      </w:pPr>
      <w:rPr>
        <w:rFonts w:hint="default"/>
        <w:lang w:val="en-US" w:eastAsia="en-US" w:bidi="ar-SA"/>
      </w:rPr>
    </w:lvl>
    <w:lvl w:ilvl="7" w:tplc="FC784346">
      <w:numFmt w:val="bullet"/>
      <w:lvlText w:val="•"/>
      <w:lvlJc w:val="left"/>
      <w:pPr>
        <w:ind w:left="7910" w:hanging="353"/>
      </w:pPr>
      <w:rPr>
        <w:rFonts w:hint="default"/>
        <w:lang w:val="en-US" w:eastAsia="en-US" w:bidi="ar-SA"/>
      </w:rPr>
    </w:lvl>
    <w:lvl w:ilvl="8" w:tplc="698468BE">
      <w:numFmt w:val="bullet"/>
      <w:lvlText w:val="•"/>
      <w:lvlJc w:val="left"/>
      <w:pPr>
        <w:ind w:left="8880" w:hanging="353"/>
      </w:pPr>
      <w:rPr>
        <w:rFonts w:hint="default"/>
        <w:lang w:val="en-US" w:eastAsia="en-US" w:bidi="ar-SA"/>
      </w:rPr>
    </w:lvl>
  </w:abstractNum>
  <w:abstractNum w:abstractNumId="16" w15:restartNumberingAfterBreak="0">
    <w:nsid w:val="64130BDF"/>
    <w:multiLevelType w:val="multilevel"/>
    <w:tmpl w:val="4FA00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9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1800"/>
      </w:pPr>
      <w:rPr>
        <w:rFonts w:hint="default"/>
      </w:rPr>
    </w:lvl>
  </w:abstractNum>
  <w:abstractNum w:abstractNumId="17" w15:restartNumberingAfterBreak="0">
    <w:nsid w:val="712F5899"/>
    <w:multiLevelType w:val="hybridMultilevel"/>
    <w:tmpl w:val="6D84C384"/>
    <w:lvl w:ilvl="0" w:tplc="0419000F">
      <w:start w:val="1"/>
      <w:numFmt w:val="decimal"/>
      <w:lvlText w:val="%1."/>
      <w:lvlJc w:val="left"/>
      <w:pPr>
        <w:ind w:left="1283" w:hanging="360"/>
      </w:p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18" w15:restartNumberingAfterBreak="0">
    <w:nsid w:val="71DA021A"/>
    <w:multiLevelType w:val="hybridMultilevel"/>
    <w:tmpl w:val="01404B6C"/>
    <w:lvl w:ilvl="0" w:tplc="8152938C">
      <w:start w:val="2"/>
      <w:numFmt w:val="decimal"/>
      <w:lvlText w:val="%1."/>
      <w:lvlJc w:val="left"/>
      <w:pPr>
        <w:ind w:left="1114" w:hanging="353"/>
      </w:pPr>
      <w:rPr>
        <w:rFonts w:hint="default"/>
        <w:w w:val="100"/>
        <w:sz w:val="24"/>
        <w:szCs w:val="24"/>
        <w:lang w:val="en-US" w:eastAsia="en-US" w:bidi="ar-SA"/>
      </w:rPr>
    </w:lvl>
    <w:lvl w:ilvl="1" w:tplc="418CF4AC">
      <w:numFmt w:val="bullet"/>
      <w:lvlText w:val=""/>
      <w:lvlJc w:val="left"/>
      <w:pPr>
        <w:ind w:left="1403" w:hanging="353"/>
      </w:pPr>
      <w:rPr>
        <w:rFonts w:hint="default"/>
        <w:w w:val="100"/>
        <w:lang w:val="en-US" w:eastAsia="en-US" w:bidi="ar-SA"/>
      </w:rPr>
    </w:lvl>
    <w:lvl w:ilvl="2" w:tplc="F6C44906">
      <w:numFmt w:val="bullet"/>
      <w:lvlText w:val="•"/>
      <w:lvlJc w:val="left"/>
      <w:pPr>
        <w:ind w:left="2446" w:hanging="353"/>
      </w:pPr>
      <w:rPr>
        <w:rFonts w:hint="default"/>
        <w:lang w:val="en-US" w:eastAsia="en-US" w:bidi="ar-SA"/>
      </w:rPr>
    </w:lvl>
    <w:lvl w:ilvl="3" w:tplc="CFB4D196">
      <w:numFmt w:val="bullet"/>
      <w:lvlText w:val="•"/>
      <w:lvlJc w:val="left"/>
      <w:pPr>
        <w:ind w:left="3493" w:hanging="353"/>
      </w:pPr>
      <w:rPr>
        <w:rFonts w:hint="default"/>
        <w:lang w:val="en-US" w:eastAsia="en-US" w:bidi="ar-SA"/>
      </w:rPr>
    </w:lvl>
    <w:lvl w:ilvl="4" w:tplc="FD72A214">
      <w:numFmt w:val="bullet"/>
      <w:lvlText w:val="•"/>
      <w:lvlJc w:val="left"/>
      <w:pPr>
        <w:ind w:left="4540" w:hanging="353"/>
      </w:pPr>
      <w:rPr>
        <w:rFonts w:hint="default"/>
        <w:lang w:val="en-US" w:eastAsia="en-US" w:bidi="ar-SA"/>
      </w:rPr>
    </w:lvl>
    <w:lvl w:ilvl="5" w:tplc="42202124">
      <w:numFmt w:val="bullet"/>
      <w:lvlText w:val="•"/>
      <w:lvlJc w:val="left"/>
      <w:pPr>
        <w:ind w:left="5586" w:hanging="353"/>
      </w:pPr>
      <w:rPr>
        <w:rFonts w:hint="default"/>
        <w:lang w:val="en-US" w:eastAsia="en-US" w:bidi="ar-SA"/>
      </w:rPr>
    </w:lvl>
    <w:lvl w:ilvl="6" w:tplc="BCF80204">
      <w:numFmt w:val="bullet"/>
      <w:lvlText w:val="•"/>
      <w:lvlJc w:val="left"/>
      <w:pPr>
        <w:ind w:left="6633" w:hanging="353"/>
      </w:pPr>
      <w:rPr>
        <w:rFonts w:hint="default"/>
        <w:lang w:val="en-US" w:eastAsia="en-US" w:bidi="ar-SA"/>
      </w:rPr>
    </w:lvl>
    <w:lvl w:ilvl="7" w:tplc="9A74DAB8">
      <w:numFmt w:val="bullet"/>
      <w:lvlText w:val="•"/>
      <w:lvlJc w:val="left"/>
      <w:pPr>
        <w:ind w:left="7680" w:hanging="353"/>
      </w:pPr>
      <w:rPr>
        <w:rFonts w:hint="default"/>
        <w:lang w:val="en-US" w:eastAsia="en-US" w:bidi="ar-SA"/>
      </w:rPr>
    </w:lvl>
    <w:lvl w:ilvl="8" w:tplc="6C103898">
      <w:numFmt w:val="bullet"/>
      <w:lvlText w:val="•"/>
      <w:lvlJc w:val="left"/>
      <w:pPr>
        <w:ind w:left="8726" w:hanging="353"/>
      </w:pPr>
      <w:rPr>
        <w:rFonts w:hint="default"/>
        <w:lang w:val="en-US" w:eastAsia="en-US" w:bidi="ar-SA"/>
      </w:rPr>
    </w:lvl>
  </w:abstractNum>
  <w:abstractNum w:abstractNumId="19" w15:restartNumberingAfterBreak="0">
    <w:nsid w:val="79D063DE"/>
    <w:multiLevelType w:val="hybridMultilevel"/>
    <w:tmpl w:val="09FC7A04"/>
    <w:lvl w:ilvl="0" w:tplc="E0222B10">
      <w:start w:val="1"/>
      <w:numFmt w:val="decimal"/>
      <w:lvlText w:val="%1."/>
      <w:lvlJc w:val="left"/>
      <w:pPr>
        <w:ind w:left="1114" w:hanging="353"/>
      </w:pPr>
      <w:rPr>
        <w:rFonts w:hint="default"/>
        <w:w w:val="100"/>
        <w:sz w:val="24"/>
        <w:szCs w:val="24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8E4B57"/>
    <w:multiLevelType w:val="hybridMultilevel"/>
    <w:tmpl w:val="1CD43C84"/>
    <w:lvl w:ilvl="0" w:tplc="5518047E">
      <w:start w:val="1"/>
      <w:numFmt w:val="decimal"/>
      <w:lvlText w:val="%1."/>
      <w:lvlJc w:val="left"/>
      <w:pPr>
        <w:ind w:left="2228" w:hanging="353"/>
      </w:pPr>
      <w:rPr>
        <w:rFonts w:ascii="Sylfaen" w:eastAsia="Sylfaen" w:hAnsi="Sylfaen" w:cs="Sylfaen" w:hint="default"/>
        <w:b/>
        <w:bCs/>
        <w:spacing w:val="0"/>
        <w:w w:val="101"/>
        <w:sz w:val="24"/>
        <w:szCs w:val="24"/>
        <w:lang w:val="en-US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554" w:hanging="360"/>
      </w:pPr>
    </w:lvl>
    <w:lvl w:ilvl="2" w:tplc="0419001B" w:tentative="1">
      <w:start w:val="1"/>
      <w:numFmt w:val="lowerRoman"/>
      <w:lvlText w:val="%3."/>
      <w:lvlJc w:val="right"/>
      <w:pPr>
        <w:ind w:left="3274" w:hanging="180"/>
      </w:pPr>
    </w:lvl>
    <w:lvl w:ilvl="3" w:tplc="0419000F" w:tentative="1">
      <w:start w:val="1"/>
      <w:numFmt w:val="decimal"/>
      <w:lvlText w:val="%4."/>
      <w:lvlJc w:val="left"/>
      <w:pPr>
        <w:ind w:left="3994" w:hanging="360"/>
      </w:pPr>
    </w:lvl>
    <w:lvl w:ilvl="4" w:tplc="04190019" w:tentative="1">
      <w:start w:val="1"/>
      <w:numFmt w:val="lowerLetter"/>
      <w:lvlText w:val="%5."/>
      <w:lvlJc w:val="left"/>
      <w:pPr>
        <w:ind w:left="4714" w:hanging="360"/>
      </w:pPr>
    </w:lvl>
    <w:lvl w:ilvl="5" w:tplc="0419001B" w:tentative="1">
      <w:start w:val="1"/>
      <w:numFmt w:val="lowerRoman"/>
      <w:lvlText w:val="%6."/>
      <w:lvlJc w:val="right"/>
      <w:pPr>
        <w:ind w:left="5434" w:hanging="180"/>
      </w:pPr>
    </w:lvl>
    <w:lvl w:ilvl="6" w:tplc="0419000F" w:tentative="1">
      <w:start w:val="1"/>
      <w:numFmt w:val="decimal"/>
      <w:lvlText w:val="%7."/>
      <w:lvlJc w:val="left"/>
      <w:pPr>
        <w:ind w:left="6154" w:hanging="360"/>
      </w:pPr>
    </w:lvl>
    <w:lvl w:ilvl="7" w:tplc="04190019" w:tentative="1">
      <w:start w:val="1"/>
      <w:numFmt w:val="lowerLetter"/>
      <w:lvlText w:val="%8."/>
      <w:lvlJc w:val="left"/>
      <w:pPr>
        <w:ind w:left="6874" w:hanging="360"/>
      </w:pPr>
    </w:lvl>
    <w:lvl w:ilvl="8" w:tplc="0419001B" w:tentative="1">
      <w:start w:val="1"/>
      <w:numFmt w:val="lowerRoman"/>
      <w:lvlText w:val="%9."/>
      <w:lvlJc w:val="right"/>
      <w:pPr>
        <w:ind w:left="7594" w:hanging="180"/>
      </w:pPr>
    </w:lvl>
  </w:abstractNum>
  <w:num w:numId="1">
    <w:abstractNumId w:val="12"/>
  </w:num>
  <w:num w:numId="2">
    <w:abstractNumId w:val="18"/>
  </w:num>
  <w:num w:numId="3">
    <w:abstractNumId w:val="8"/>
  </w:num>
  <w:num w:numId="4">
    <w:abstractNumId w:val="4"/>
  </w:num>
  <w:num w:numId="5">
    <w:abstractNumId w:val="15"/>
  </w:num>
  <w:num w:numId="6">
    <w:abstractNumId w:val="5"/>
  </w:num>
  <w:num w:numId="7">
    <w:abstractNumId w:val="19"/>
  </w:num>
  <w:num w:numId="8">
    <w:abstractNumId w:val="10"/>
  </w:num>
  <w:num w:numId="9">
    <w:abstractNumId w:val="3"/>
  </w:num>
  <w:num w:numId="10">
    <w:abstractNumId w:val="1"/>
  </w:num>
  <w:num w:numId="11">
    <w:abstractNumId w:val="16"/>
  </w:num>
  <w:num w:numId="12">
    <w:abstractNumId w:val="20"/>
  </w:num>
  <w:num w:numId="13">
    <w:abstractNumId w:val="7"/>
  </w:num>
  <w:num w:numId="14">
    <w:abstractNumId w:val="9"/>
  </w:num>
  <w:num w:numId="15">
    <w:abstractNumId w:val="14"/>
  </w:num>
  <w:num w:numId="16">
    <w:abstractNumId w:val="11"/>
  </w:num>
  <w:num w:numId="17">
    <w:abstractNumId w:val="6"/>
  </w:num>
  <w:num w:numId="18">
    <w:abstractNumId w:val="17"/>
  </w:num>
  <w:num w:numId="19">
    <w:abstractNumId w:val="0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E8"/>
    <w:rsid w:val="00020FB5"/>
    <w:rsid w:val="00061956"/>
    <w:rsid w:val="00084189"/>
    <w:rsid w:val="00084A1D"/>
    <w:rsid w:val="000925E8"/>
    <w:rsid w:val="000A34E2"/>
    <w:rsid w:val="000B0E12"/>
    <w:rsid w:val="000D5EA4"/>
    <w:rsid w:val="00101C24"/>
    <w:rsid w:val="001107D6"/>
    <w:rsid w:val="001154BB"/>
    <w:rsid w:val="0012341E"/>
    <w:rsid w:val="00124132"/>
    <w:rsid w:val="00130305"/>
    <w:rsid w:val="00175F09"/>
    <w:rsid w:val="0018071E"/>
    <w:rsid w:val="00184C35"/>
    <w:rsid w:val="001947E1"/>
    <w:rsid w:val="00196C1A"/>
    <w:rsid w:val="001B2097"/>
    <w:rsid w:val="001B55CB"/>
    <w:rsid w:val="001C25B9"/>
    <w:rsid w:val="001C45BF"/>
    <w:rsid w:val="001F37CF"/>
    <w:rsid w:val="00204CB9"/>
    <w:rsid w:val="00212458"/>
    <w:rsid w:val="002175C1"/>
    <w:rsid w:val="002359F3"/>
    <w:rsid w:val="00247E09"/>
    <w:rsid w:val="002604AF"/>
    <w:rsid w:val="00274DDE"/>
    <w:rsid w:val="00294BF2"/>
    <w:rsid w:val="0029679B"/>
    <w:rsid w:val="002D16D8"/>
    <w:rsid w:val="002D5D7E"/>
    <w:rsid w:val="002D6D4C"/>
    <w:rsid w:val="002E5656"/>
    <w:rsid w:val="002F1F80"/>
    <w:rsid w:val="002F6935"/>
    <w:rsid w:val="002F6D57"/>
    <w:rsid w:val="003104A2"/>
    <w:rsid w:val="003515CE"/>
    <w:rsid w:val="00352E5F"/>
    <w:rsid w:val="00355839"/>
    <w:rsid w:val="0037612A"/>
    <w:rsid w:val="00386E3B"/>
    <w:rsid w:val="003B0317"/>
    <w:rsid w:val="003C3793"/>
    <w:rsid w:val="003C70A1"/>
    <w:rsid w:val="003F496F"/>
    <w:rsid w:val="00400BBA"/>
    <w:rsid w:val="00402AE5"/>
    <w:rsid w:val="004159F3"/>
    <w:rsid w:val="00425E6B"/>
    <w:rsid w:val="00432E68"/>
    <w:rsid w:val="0046720A"/>
    <w:rsid w:val="00480845"/>
    <w:rsid w:val="00487748"/>
    <w:rsid w:val="00491B9F"/>
    <w:rsid w:val="004A3ECC"/>
    <w:rsid w:val="004B6E48"/>
    <w:rsid w:val="004B76A2"/>
    <w:rsid w:val="004C23C1"/>
    <w:rsid w:val="004E1D76"/>
    <w:rsid w:val="00522462"/>
    <w:rsid w:val="00536C3F"/>
    <w:rsid w:val="00545F52"/>
    <w:rsid w:val="0055518D"/>
    <w:rsid w:val="00576D70"/>
    <w:rsid w:val="00576DED"/>
    <w:rsid w:val="00586240"/>
    <w:rsid w:val="00592191"/>
    <w:rsid w:val="005A7519"/>
    <w:rsid w:val="005D7F18"/>
    <w:rsid w:val="005E3E40"/>
    <w:rsid w:val="005E57E7"/>
    <w:rsid w:val="005F5BC0"/>
    <w:rsid w:val="00623D21"/>
    <w:rsid w:val="0063282E"/>
    <w:rsid w:val="00632949"/>
    <w:rsid w:val="00655EAE"/>
    <w:rsid w:val="0066232E"/>
    <w:rsid w:val="0066577D"/>
    <w:rsid w:val="006730FA"/>
    <w:rsid w:val="00692466"/>
    <w:rsid w:val="006966B1"/>
    <w:rsid w:val="006D74F7"/>
    <w:rsid w:val="006F053C"/>
    <w:rsid w:val="0070236A"/>
    <w:rsid w:val="007028B8"/>
    <w:rsid w:val="00704E9F"/>
    <w:rsid w:val="00734BF9"/>
    <w:rsid w:val="007709B9"/>
    <w:rsid w:val="007840DE"/>
    <w:rsid w:val="00785C7E"/>
    <w:rsid w:val="00794352"/>
    <w:rsid w:val="007A577A"/>
    <w:rsid w:val="007F41A3"/>
    <w:rsid w:val="0080342E"/>
    <w:rsid w:val="00804D22"/>
    <w:rsid w:val="00805765"/>
    <w:rsid w:val="0080698A"/>
    <w:rsid w:val="008342F9"/>
    <w:rsid w:val="00857B18"/>
    <w:rsid w:val="008741E5"/>
    <w:rsid w:val="0088324D"/>
    <w:rsid w:val="00884328"/>
    <w:rsid w:val="008A2180"/>
    <w:rsid w:val="008B51FF"/>
    <w:rsid w:val="008F68A9"/>
    <w:rsid w:val="008F704C"/>
    <w:rsid w:val="00903B85"/>
    <w:rsid w:val="00914D82"/>
    <w:rsid w:val="00917BE3"/>
    <w:rsid w:val="00926295"/>
    <w:rsid w:val="0093290F"/>
    <w:rsid w:val="0093611C"/>
    <w:rsid w:val="009429BE"/>
    <w:rsid w:val="00960E8C"/>
    <w:rsid w:val="00966610"/>
    <w:rsid w:val="009847D2"/>
    <w:rsid w:val="00995E46"/>
    <w:rsid w:val="00997A74"/>
    <w:rsid w:val="009C1A6B"/>
    <w:rsid w:val="009C36B7"/>
    <w:rsid w:val="009E078F"/>
    <w:rsid w:val="00A14F95"/>
    <w:rsid w:val="00A202E2"/>
    <w:rsid w:val="00A32664"/>
    <w:rsid w:val="00A62F33"/>
    <w:rsid w:val="00A71BBD"/>
    <w:rsid w:val="00A9431E"/>
    <w:rsid w:val="00AB2825"/>
    <w:rsid w:val="00AB2C21"/>
    <w:rsid w:val="00AC27DF"/>
    <w:rsid w:val="00AC3DDA"/>
    <w:rsid w:val="00AE1932"/>
    <w:rsid w:val="00AE6DCC"/>
    <w:rsid w:val="00AF783D"/>
    <w:rsid w:val="00B22461"/>
    <w:rsid w:val="00B32582"/>
    <w:rsid w:val="00B32E36"/>
    <w:rsid w:val="00B56FF9"/>
    <w:rsid w:val="00B960F0"/>
    <w:rsid w:val="00B9775D"/>
    <w:rsid w:val="00BB67E3"/>
    <w:rsid w:val="00BC0DB6"/>
    <w:rsid w:val="00BC3017"/>
    <w:rsid w:val="00BE1F4F"/>
    <w:rsid w:val="00C068E3"/>
    <w:rsid w:val="00C111D9"/>
    <w:rsid w:val="00C17184"/>
    <w:rsid w:val="00C55DF1"/>
    <w:rsid w:val="00C565B2"/>
    <w:rsid w:val="00C70E9F"/>
    <w:rsid w:val="00C71FAF"/>
    <w:rsid w:val="00C85A23"/>
    <w:rsid w:val="00C97DA3"/>
    <w:rsid w:val="00CC1A99"/>
    <w:rsid w:val="00CD04EA"/>
    <w:rsid w:val="00CD6463"/>
    <w:rsid w:val="00CE4EA0"/>
    <w:rsid w:val="00CE7A34"/>
    <w:rsid w:val="00CF1382"/>
    <w:rsid w:val="00D0378B"/>
    <w:rsid w:val="00D16AB4"/>
    <w:rsid w:val="00D431A7"/>
    <w:rsid w:val="00D72678"/>
    <w:rsid w:val="00D90E51"/>
    <w:rsid w:val="00DA19D0"/>
    <w:rsid w:val="00DB7341"/>
    <w:rsid w:val="00DD5EC7"/>
    <w:rsid w:val="00E1395D"/>
    <w:rsid w:val="00E20107"/>
    <w:rsid w:val="00E21F35"/>
    <w:rsid w:val="00E251C2"/>
    <w:rsid w:val="00E36676"/>
    <w:rsid w:val="00E45B11"/>
    <w:rsid w:val="00E47498"/>
    <w:rsid w:val="00E800CC"/>
    <w:rsid w:val="00EC4406"/>
    <w:rsid w:val="00EC7499"/>
    <w:rsid w:val="00ED1206"/>
    <w:rsid w:val="00EE12AC"/>
    <w:rsid w:val="00EE4A08"/>
    <w:rsid w:val="00EF61BE"/>
    <w:rsid w:val="00F04073"/>
    <w:rsid w:val="00F102B6"/>
    <w:rsid w:val="00F20203"/>
    <w:rsid w:val="00F36FA7"/>
    <w:rsid w:val="00F37C82"/>
    <w:rsid w:val="00F42468"/>
    <w:rsid w:val="00F67841"/>
    <w:rsid w:val="00F67E28"/>
    <w:rsid w:val="00F71FF6"/>
    <w:rsid w:val="00F87273"/>
    <w:rsid w:val="00F90666"/>
    <w:rsid w:val="00FA2466"/>
    <w:rsid w:val="00FC1A12"/>
    <w:rsid w:val="00FC25D2"/>
    <w:rsid w:val="00FD798C"/>
    <w:rsid w:val="00FE5315"/>
    <w:rsid w:val="00FF6FF5"/>
    <w:rsid w:val="00FF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0BED2AD-CEC8-48F1-9355-8AE40931C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ylfaen" w:eastAsia="Sylfaen" w:hAnsi="Sylfaen" w:cs="Sylfaen"/>
    </w:rPr>
  </w:style>
  <w:style w:type="paragraph" w:styleId="1">
    <w:name w:val="heading 1"/>
    <w:basedOn w:val="a"/>
    <w:uiPriority w:val="1"/>
    <w:qFormat/>
    <w:pPr>
      <w:ind w:left="681"/>
      <w:jc w:val="both"/>
      <w:outlineLvl w:val="0"/>
    </w:pPr>
    <w:rPr>
      <w:i/>
      <w:iCs/>
      <w:sz w:val="25"/>
      <w:szCs w:val="25"/>
    </w:rPr>
  </w:style>
  <w:style w:type="paragraph" w:styleId="2">
    <w:name w:val="heading 2"/>
    <w:basedOn w:val="a"/>
    <w:uiPriority w:val="1"/>
    <w:qFormat/>
    <w:pPr>
      <w:ind w:left="68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1114" w:hanging="354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65"/>
      <w:ind w:left="1114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164"/>
      <w:ind w:left="1467" w:hanging="353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028B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28B8"/>
    <w:rPr>
      <w:rFonts w:ascii="Segoe UI" w:eastAsia="Sylfaen" w:hAnsi="Segoe UI" w:cs="Segoe UI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rsid w:val="002604AF"/>
    <w:rPr>
      <w:rFonts w:ascii="Sylfaen" w:eastAsia="Sylfaen" w:hAnsi="Sylfaen" w:cs="Sylfae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051;&#1080;&#1089;&#1090;%20Microsoft%20Excel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329;&#1399;&#1389;&#1377;&#1407;&#1377;&#1398;&#1412;&#1377;&#1397;&#1387;&#1398;\&#1051;&#1080;&#1089;&#1090;%20Microsoft%20Excel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esktop\&#1329;&#1399;&#1389;&#1377;&#1407;&#1377;&#1398;&#1412;&#1377;&#1397;&#1387;&#1398;\&#1051;&#1080;&#1089;&#1090;%20Microsoft%20Excel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0337116951290186E-2"/>
          <c:y val="4.065040650406504E-2"/>
          <c:w val="0.90042286380869063"/>
          <c:h val="0.48529485366435626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Лист1!$H$10:$H$14</c:f>
              <c:strCache>
                <c:ptCount val="5"/>
                <c:pt idx="0">
                  <c:v>Բանասիրական </c:v>
                </c:pt>
                <c:pt idx="1">
                  <c:v>Բնագիտական </c:v>
                </c:pt>
                <c:pt idx="2">
                  <c:v>Հումանիտար մասնագիտությունների</c:v>
                </c:pt>
                <c:pt idx="3">
                  <c:v>Տնտեսագիտական </c:v>
                </c:pt>
                <c:pt idx="4">
                  <c:v>Հեռակա ուսուցման</c:v>
                </c:pt>
              </c:strCache>
            </c:strRef>
          </c:cat>
          <c:val>
            <c:numRef>
              <c:f>Лист1!$I$10:$I$14</c:f>
              <c:numCache>
                <c:formatCode>0%</c:formatCode>
                <c:ptCount val="5"/>
                <c:pt idx="0">
                  <c:v>0.22</c:v>
                </c:pt>
                <c:pt idx="1">
                  <c:v>0.2</c:v>
                </c:pt>
                <c:pt idx="2">
                  <c:v>0.3</c:v>
                </c:pt>
                <c:pt idx="3">
                  <c:v>0.22</c:v>
                </c:pt>
                <c:pt idx="4">
                  <c:v>0.06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6401184"/>
        <c:axId val="426398440"/>
        <c:axId val="0"/>
      </c:bar3DChart>
      <c:catAx>
        <c:axId val="426401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8440"/>
        <c:crosses val="autoZero"/>
        <c:auto val="1"/>
        <c:lblAlgn val="ctr"/>
        <c:lblOffset val="100"/>
        <c:noMultiLvlLbl val="0"/>
      </c:catAx>
      <c:valAx>
        <c:axId val="426398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4011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2786885245901641E-2"/>
                  <c:y val="-3.1702898550724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855191256830601"/>
                      <c:h val="8.5144927536231901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2.4590163934426229E-2"/>
                  <c:y val="-5.8876811594202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Лист1!$F$26:$F$27</c:f>
              <c:strCache>
                <c:ptCount val="2"/>
                <c:pt idx="0">
                  <c:v>բակալավրիատ
</c:v>
                </c:pt>
                <c:pt idx="1">
                  <c:v>մագիստրատուրա</c:v>
                </c:pt>
              </c:strCache>
            </c:strRef>
          </c:cat>
          <c:val>
            <c:numRef>
              <c:f>Лист1!$G$26:$G$27</c:f>
              <c:numCache>
                <c:formatCode>0.00%</c:formatCode>
                <c:ptCount val="2"/>
                <c:pt idx="0">
                  <c:v>0.66800000000000004</c:v>
                </c:pt>
                <c:pt idx="1">
                  <c:v>0.32200000000000001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6399224"/>
        <c:axId val="426395696"/>
        <c:axId val="0"/>
      </c:bar3DChart>
      <c:catAx>
        <c:axId val="426399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6395696"/>
        <c:crosses val="autoZero"/>
        <c:auto val="1"/>
        <c:lblAlgn val="ctr"/>
        <c:lblOffset val="100"/>
        <c:noMultiLvlLbl val="0"/>
      </c:catAx>
      <c:valAx>
        <c:axId val="426395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92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8.3333333333332829E-3"/>
                  <c:y val="-6.018518518518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11111111111112E-2"/>
                  <c:y val="-3.703703703703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Лист2!$D$6:$D$7</c:f>
              <c:strCache>
                <c:ptCount val="2"/>
                <c:pt idx="0">
                  <c:v>Այո</c:v>
                </c:pt>
                <c:pt idx="1">
                  <c:v>Ոչ</c:v>
                </c:pt>
              </c:strCache>
            </c:strRef>
          </c:cat>
          <c:val>
            <c:numRef>
              <c:f>Лист2!$E$6:$E$7</c:f>
              <c:numCache>
                <c:formatCode>0.00%</c:formatCode>
                <c:ptCount val="2"/>
                <c:pt idx="0">
                  <c:v>0.443</c:v>
                </c:pt>
                <c:pt idx="1">
                  <c:v>0.55700000000000005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6396088"/>
        <c:axId val="426392560"/>
        <c:axId val="0"/>
      </c:bar3DChart>
      <c:catAx>
        <c:axId val="426396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2560"/>
        <c:crosses val="autoZero"/>
        <c:auto val="1"/>
        <c:lblAlgn val="ctr"/>
        <c:lblOffset val="100"/>
        <c:noMultiLvlLbl val="0"/>
      </c:catAx>
      <c:valAx>
        <c:axId val="426392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60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B w="152400" h="50800" prst="softRound"/>
            </a:sp3d>
          </c:spPr>
          <c:invertIfNegative val="0"/>
          <c:dLbls>
            <c:dLbl>
              <c:idx val="0"/>
              <c:layout>
                <c:manualLayout>
                  <c:x val="1.8430753027909426E-2"/>
                  <c:y val="-4.97512437810945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3696682464454975E-2"/>
                  <c:y val="-6.21890547263681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Лист6!$D$17:$D$18</c:f>
              <c:strCache>
                <c:ptCount val="2"/>
                <c:pt idx="0">
                  <c:v>Այո</c:v>
                </c:pt>
                <c:pt idx="1">
                  <c:v>Ոչ</c:v>
                </c:pt>
              </c:strCache>
            </c:strRef>
          </c:cat>
          <c:val>
            <c:numRef>
              <c:f>Лист6!$E$17:$E$18</c:f>
              <c:numCache>
                <c:formatCode>0.00%</c:formatCode>
                <c:ptCount val="2"/>
                <c:pt idx="0">
                  <c:v>0.88100000000000001</c:v>
                </c:pt>
                <c:pt idx="1">
                  <c:v>0.11899999999999999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6390992"/>
        <c:axId val="426393736"/>
        <c:axId val="0"/>
      </c:bar3DChart>
      <c:catAx>
        <c:axId val="426390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3736"/>
        <c:crosses val="autoZero"/>
        <c:auto val="1"/>
        <c:lblAlgn val="ctr"/>
        <c:lblOffset val="100"/>
        <c:noMultiLvlLbl val="0"/>
      </c:catAx>
      <c:valAx>
        <c:axId val="426393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0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7.4183976261127599E-3"/>
                  <c:y val="-5.29100529100529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483679525222552E-2"/>
                  <c:y val="-4.4091710758377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'Лист2 (2)'!$D$6:$D$7</c:f>
              <c:strCache>
                <c:ptCount val="2"/>
                <c:pt idx="0">
                  <c:v>Այո</c:v>
                </c:pt>
                <c:pt idx="1">
                  <c:v>Ոչ</c:v>
                </c:pt>
              </c:strCache>
            </c:strRef>
          </c:cat>
          <c:val>
            <c:numRef>
              <c:f>'Лист2 (2)'!$E$6:$E$7</c:f>
              <c:numCache>
                <c:formatCode>0.00%</c:formatCode>
                <c:ptCount val="2"/>
                <c:pt idx="0">
                  <c:v>0.29899999999999999</c:v>
                </c:pt>
                <c:pt idx="1">
                  <c:v>0.70099999999999996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6394912"/>
        <c:axId val="426396480"/>
        <c:axId val="0"/>
      </c:bar3DChart>
      <c:catAx>
        <c:axId val="426394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6480"/>
        <c:crosses val="autoZero"/>
        <c:auto val="1"/>
        <c:lblAlgn val="ctr"/>
        <c:lblOffset val="100"/>
        <c:noMultiLvlLbl val="0"/>
      </c:catAx>
      <c:valAx>
        <c:axId val="426396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63949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3888888888888838E-2"/>
                  <c:y val="-6.48148148148148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3888888888888888E-2"/>
                  <c:y val="-5.09259259259260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Лист6!$F$31:$F$32</c:f>
              <c:strCache>
                <c:ptCount val="2"/>
                <c:pt idx="0">
                  <c:v>Այո</c:v>
                </c:pt>
                <c:pt idx="1">
                  <c:v>Ոչ</c:v>
                </c:pt>
              </c:strCache>
            </c:strRef>
          </c:cat>
          <c:val>
            <c:numRef>
              <c:f>Лист6!$G$31:$G$32</c:f>
              <c:numCache>
                <c:formatCode>0.00%</c:formatCode>
                <c:ptCount val="2"/>
                <c:pt idx="0">
                  <c:v>0.90400000000000003</c:v>
                </c:pt>
                <c:pt idx="1">
                  <c:v>9.6000000000000002E-2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6390600"/>
        <c:axId val="426394128"/>
        <c:axId val="0"/>
      </c:bar3DChart>
      <c:catAx>
        <c:axId val="426390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4128"/>
        <c:crosses val="autoZero"/>
        <c:auto val="1"/>
        <c:lblAlgn val="ctr"/>
        <c:lblOffset val="100"/>
        <c:noMultiLvlLbl val="0"/>
      </c:catAx>
      <c:valAx>
        <c:axId val="426394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06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5">
                <a:tint val="58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Лист6!$F$40:$F$46</c:f>
              <c:strCache>
                <c:ptCount val="7"/>
                <c:pt idx="0">
                  <c:v>ԳՊՀ կայքէջ</c:v>
                </c:pt>
                <c:pt idx="1">
                  <c:v>ԳՊՀ «Facbook» սոցիալական ցանց</c:v>
                </c:pt>
                <c:pt idx="2">
                  <c:v>դեկանատ </c:v>
                </c:pt>
                <c:pt idx="3">
                  <c:v>ամբիոն</c:v>
                </c:pt>
                <c:pt idx="4">
                  <c:v> ուսումնական խորհրդատու </c:v>
                </c:pt>
                <c:pt idx="5">
                  <c:v>ուսանողական գիտական ընկերություն</c:v>
                </c:pt>
                <c:pt idx="6">
                  <c:v> ուսանողական խորհուրդ</c:v>
                </c:pt>
              </c:strCache>
            </c:strRef>
          </c:cat>
          <c:val>
            <c:numRef>
              <c:f>Лист6!$G$40:$G$46</c:f>
              <c:numCache>
                <c:formatCode>General</c:formatCode>
                <c:ptCount val="7"/>
              </c:numCache>
            </c:numRef>
          </c:val>
        </c:ser>
        <c:ser>
          <c:idx val="1"/>
          <c:order val="1"/>
          <c:spPr>
            <a:solidFill>
              <a:schemeClr val="accent5">
                <a:tint val="86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Лист6!$F$40:$F$46</c:f>
              <c:strCache>
                <c:ptCount val="7"/>
                <c:pt idx="0">
                  <c:v>ԳՊՀ կայքէջ</c:v>
                </c:pt>
                <c:pt idx="1">
                  <c:v>ԳՊՀ «Facbook» սոցիալական ցանց</c:v>
                </c:pt>
                <c:pt idx="2">
                  <c:v>դեկանատ </c:v>
                </c:pt>
                <c:pt idx="3">
                  <c:v>ամբիոն</c:v>
                </c:pt>
                <c:pt idx="4">
                  <c:v> ուսումնական խորհրդատու </c:v>
                </c:pt>
                <c:pt idx="5">
                  <c:v>ուսանողական գիտական ընկերություն</c:v>
                </c:pt>
                <c:pt idx="6">
                  <c:v> ուսանողական խորհուրդ</c:v>
                </c:pt>
              </c:strCache>
            </c:strRef>
          </c:cat>
          <c:val>
            <c:numRef>
              <c:f>Лист6!$H$40:$H$46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spPr>
            <a:solidFill>
              <a:schemeClr val="accent5">
                <a:shade val="86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Лист6!$F$40:$F$46</c:f>
              <c:strCache>
                <c:ptCount val="7"/>
                <c:pt idx="0">
                  <c:v>ԳՊՀ կայքէջ</c:v>
                </c:pt>
                <c:pt idx="1">
                  <c:v>ԳՊՀ «Facbook» սոցիալական ցանց</c:v>
                </c:pt>
                <c:pt idx="2">
                  <c:v>դեկանատ </c:v>
                </c:pt>
                <c:pt idx="3">
                  <c:v>ամբիոն</c:v>
                </c:pt>
                <c:pt idx="4">
                  <c:v> ուսումնական խորհրդատու </c:v>
                </c:pt>
                <c:pt idx="5">
                  <c:v>ուսանողական գիտական ընկերություն</c:v>
                </c:pt>
                <c:pt idx="6">
                  <c:v> ուսանողական խորհուրդ</c:v>
                </c:pt>
              </c:strCache>
            </c:strRef>
          </c:cat>
          <c:val>
            <c:numRef>
              <c:f>Лист6!$I$40:$I$46</c:f>
              <c:numCache>
                <c:formatCode>General</c:formatCode>
                <c:ptCount val="7"/>
              </c:numCache>
            </c:numRef>
          </c:val>
        </c:ser>
        <c:ser>
          <c:idx val="3"/>
          <c:order val="3"/>
          <c:spPr>
            <a:solidFill>
              <a:schemeClr val="accent5">
                <a:shade val="58000"/>
              </a:scheme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Лист6!$F$40:$F$46</c:f>
              <c:strCache>
                <c:ptCount val="7"/>
                <c:pt idx="0">
                  <c:v>ԳՊՀ կայքէջ</c:v>
                </c:pt>
                <c:pt idx="1">
                  <c:v>ԳՊՀ «Facbook» սոցիալական ցանց</c:v>
                </c:pt>
                <c:pt idx="2">
                  <c:v>դեկանատ </c:v>
                </c:pt>
                <c:pt idx="3">
                  <c:v>ամբիոն</c:v>
                </c:pt>
                <c:pt idx="4">
                  <c:v> ուսումնական խորհրդատու </c:v>
                </c:pt>
                <c:pt idx="5">
                  <c:v>ուսանողական գիտական ընկերություն</c:v>
                </c:pt>
                <c:pt idx="6">
                  <c:v> ուսանողական խորհուրդ</c:v>
                </c:pt>
              </c:strCache>
            </c:strRef>
          </c:cat>
          <c:val>
            <c:numRef>
              <c:f>Лист6!$J$40:$J$46</c:f>
              <c:numCache>
                <c:formatCode>0.00%</c:formatCode>
                <c:ptCount val="7"/>
                <c:pt idx="0">
                  <c:v>0.314</c:v>
                </c:pt>
                <c:pt idx="1">
                  <c:v>0.27700000000000002</c:v>
                </c:pt>
                <c:pt idx="2">
                  <c:v>0.13800000000000001</c:v>
                </c:pt>
                <c:pt idx="3">
                  <c:v>4.8000000000000001E-2</c:v>
                </c:pt>
                <c:pt idx="4">
                  <c:v>3.2000000000000001E-2</c:v>
                </c:pt>
                <c:pt idx="5">
                  <c:v>0.128</c:v>
                </c:pt>
                <c:pt idx="6">
                  <c:v>6.4000000000000001E-2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26392952"/>
        <c:axId val="426385504"/>
        <c:axId val="0"/>
      </c:bar3DChart>
      <c:catAx>
        <c:axId val="426392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85504"/>
        <c:crosses val="autoZero"/>
        <c:auto val="1"/>
        <c:lblAlgn val="ctr"/>
        <c:lblOffset val="100"/>
        <c:noMultiLvlLbl val="0"/>
      </c:catAx>
      <c:valAx>
        <c:axId val="42638550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4263929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6666666666666614E-2"/>
                  <c:y val="-6.01851851851852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444444444444445E-2"/>
                  <c:y val="-6.4814814814814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Лист6!$F$61:$F$62</c:f>
              <c:numCache>
                <c:formatCode>General</c:formatCode>
                <c:ptCount val="2"/>
                <c:pt idx="0">
                  <c:v>1</c:v>
                </c:pt>
                <c:pt idx="1">
                  <c:v>2</c:v>
                </c:pt>
              </c:numCache>
            </c:numRef>
          </c:cat>
          <c:val>
            <c:numRef>
              <c:f>Лист6!$G$61:$G$62</c:f>
              <c:numCache>
                <c:formatCode>0%</c:formatCode>
                <c:ptCount val="2"/>
                <c:pt idx="0">
                  <c:v>0.13</c:v>
                </c:pt>
                <c:pt idx="1">
                  <c:v>0.87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26391776"/>
        <c:axId val="426385896"/>
        <c:axId val="0"/>
      </c:bar3DChart>
      <c:catAx>
        <c:axId val="426391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6385896"/>
        <c:crosses val="autoZero"/>
        <c:auto val="1"/>
        <c:lblAlgn val="ctr"/>
        <c:lblOffset val="100"/>
        <c:noMultiLvlLbl val="0"/>
      </c:catAx>
      <c:valAx>
        <c:axId val="426385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17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0351966873705957E-2"/>
                  <c:y val="-3.9893617021276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3291925465838414E-2"/>
                  <c:y val="-3.5460992907801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1759834368529075E-3"/>
                  <c:y val="-3.9893617021276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Sylfaen" panose="010A0502050306030303" pitchFamily="18" charset="0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Лист6!$F$69:$F$71</c:f>
              <c:strCache>
                <c:ptCount val="3"/>
                <c:pt idx="0">
                  <c:v>1</c:v>
                </c:pt>
                <c:pt idx="1">
                  <c:v>2</c:v>
                </c:pt>
                <c:pt idx="2">
                  <c:v>3 և ավել</c:v>
                </c:pt>
              </c:strCache>
            </c:strRef>
          </c:cat>
          <c:val>
            <c:numRef>
              <c:f>Лист6!$G$69:$G$71</c:f>
              <c:numCache>
                <c:formatCode>0%</c:formatCode>
                <c:ptCount val="3"/>
                <c:pt idx="0">
                  <c:v>0.6</c:v>
                </c:pt>
                <c:pt idx="1">
                  <c:v>0.16</c:v>
                </c:pt>
                <c:pt idx="2">
                  <c:v>0.24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26386288"/>
        <c:axId val="426392168"/>
        <c:axId val="0"/>
      </c:bar3DChart>
      <c:catAx>
        <c:axId val="426386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92168"/>
        <c:crosses val="autoZero"/>
        <c:auto val="1"/>
        <c:lblAlgn val="ctr"/>
        <c:lblOffset val="100"/>
        <c:noMultiLvlLbl val="0"/>
      </c:catAx>
      <c:valAx>
        <c:axId val="426392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Sylfaen" panose="010A0502050306030303" pitchFamily="18" charset="0"/>
                <a:ea typeface="+mn-ea"/>
                <a:cs typeface="+mn-cs"/>
              </a:defRPr>
            </a:pPr>
            <a:endParaRPr lang="ru-RU"/>
          </a:p>
        </c:txPr>
        <c:crossAx val="4263862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withinLinearReversed" id="25">
  <a:schemeClr val="accent5"/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C2A1D-4ACF-4619-8C07-694FC1C24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2163</Words>
  <Characters>12330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Q-GSU</dc:creator>
  <cp:lastModifiedBy>GSU</cp:lastModifiedBy>
  <cp:revision>3</cp:revision>
  <cp:lastPrinted>2021-12-26T07:57:00Z</cp:lastPrinted>
  <dcterms:created xsi:type="dcterms:W3CDTF">2022-02-26T11:30:00Z</dcterms:created>
  <dcterms:modified xsi:type="dcterms:W3CDTF">2022-02-27T06:47:00Z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2021-02-24T00:00:00Z</vt:filetime>
  </property>
</Properties>
</file>